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DF6C" w14:textId="7D55073B" w:rsidR="0033516F" w:rsidRDefault="00A35DCD" w:rsidP="0033516F">
      <w:pPr>
        <w:jc w:val="center"/>
        <w:rPr>
          <w:rFonts w:ascii="Arial" w:hAnsi="Arial" w:cs="Arial"/>
          <w:b/>
          <w:sz w:val="20"/>
          <w:lang w:val="en-US" w:eastAsia="en-AU"/>
        </w:rPr>
      </w:pPr>
      <w:r w:rsidRPr="00037ABE">
        <w:rPr>
          <w:rFonts w:ascii="Arial" w:hAnsi="Arial" w:cs="Arial"/>
          <w:b/>
          <w:sz w:val="20"/>
          <w:lang w:val="en-US" w:eastAsia="en-AU"/>
        </w:rPr>
        <w:t>Audit</w:t>
      </w:r>
      <w:r w:rsidR="00F03D54" w:rsidRPr="00037ABE">
        <w:rPr>
          <w:rFonts w:ascii="Arial" w:hAnsi="Arial" w:cs="Arial"/>
          <w:b/>
          <w:sz w:val="20"/>
          <w:lang w:val="en-US" w:eastAsia="en-AU"/>
        </w:rPr>
        <w:t xml:space="preserve"> Report</w:t>
      </w:r>
    </w:p>
    <w:p w14:paraId="030A6EA4" w14:textId="77777777" w:rsidR="001B4BE9" w:rsidRPr="00037ABE" w:rsidRDefault="001B4BE9" w:rsidP="0033516F">
      <w:pPr>
        <w:jc w:val="center"/>
        <w:rPr>
          <w:rFonts w:ascii="Arial" w:hAnsi="Arial" w:cs="Arial"/>
          <w:b/>
          <w:sz w:val="20"/>
          <w:lang w:val="en-US" w:eastAsia="en-AU"/>
        </w:rPr>
      </w:pPr>
    </w:p>
    <w:p w14:paraId="2FA99968" w14:textId="77777777" w:rsidR="0033516F" w:rsidRPr="00037ABE" w:rsidRDefault="0033516F" w:rsidP="00167716">
      <w:pPr>
        <w:rPr>
          <w:rFonts w:ascii="Arial" w:hAnsi="Arial" w:cs="Arial"/>
          <w:bCs/>
          <w:sz w:val="20"/>
          <w:lang w:val="en-US" w:eastAsia="en-AU"/>
        </w:rPr>
      </w:pPr>
    </w:p>
    <w:tbl>
      <w:tblPr>
        <w:tblW w:w="9781" w:type="dxa"/>
        <w:tblInd w:w="-5" w:type="dxa"/>
        <w:tblLayout w:type="fixed"/>
        <w:tblLook w:val="0000" w:firstRow="0" w:lastRow="0" w:firstColumn="0" w:lastColumn="0" w:noHBand="0" w:noVBand="0"/>
      </w:tblPr>
      <w:tblGrid>
        <w:gridCol w:w="2977"/>
        <w:gridCol w:w="6804"/>
      </w:tblGrid>
      <w:tr w:rsidR="002259B2" w:rsidRPr="00037ABE" w14:paraId="4773726F" w14:textId="77777777" w:rsidTr="00184E31">
        <w:tc>
          <w:tcPr>
            <w:tcW w:w="2977" w:type="dxa"/>
            <w:tcBorders>
              <w:top w:val="single" w:sz="4" w:space="0" w:color="auto"/>
              <w:left w:val="single" w:sz="4" w:space="0" w:color="auto"/>
              <w:bottom w:val="single" w:sz="4" w:space="0" w:color="auto"/>
              <w:right w:val="single" w:sz="4" w:space="0" w:color="auto"/>
            </w:tcBorders>
            <w:shd w:val="clear" w:color="auto" w:fill="145E74"/>
          </w:tcPr>
          <w:p w14:paraId="302396C7" w14:textId="65641067" w:rsidR="002259B2" w:rsidRPr="00037ABE" w:rsidRDefault="002259B2"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Date</w:t>
            </w:r>
            <w:r w:rsidR="00184E31" w:rsidRPr="00037ABE">
              <w:rPr>
                <w:rFonts w:ascii="Arial" w:eastAsiaTheme="minorHAnsi" w:hAnsi="Arial" w:cs="Arial"/>
                <w:b/>
                <w:color w:val="FFFFFF" w:themeColor="background1"/>
                <w:sz w:val="20"/>
              </w:rPr>
              <w:t>/</w:t>
            </w:r>
            <w:r w:rsidRPr="00037ABE">
              <w:rPr>
                <w:rFonts w:ascii="Arial" w:eastAsiaTheme="minorHAnsi" w:hAnsi="Arial" w:cs="Arial"/>
                <w:b/>
                <w:color w:val="FFFFFF" w:themeColor="background1"/>
                <w:sz w:val="20"/>
              </w:rPr>
              <w:t xml:space="preserve">s of </w:t>
            </w:r>
            <w:r w:rsidR="005B429A" w:rsidRPr="00037ABE">
              <w:rPr>
                <w:rFonts w:ascii="Arial" w:eastAsiaTheme="minorHAnsi" w:hAnsi="Arial" w:cs="Arial"/>
                <w:b/>
                <w:color w:val="FFFFFF" w:themeColor="background1"/>
                <w:sz w:val="20"/>
              </w:rPr>
              <w:t>audit</w:t>
            </w:r>
          </w:p>
        </w:tc>
        <w:tc>
          <w:tcPr>
            <w:tcW w:w="6804" w:type="dxa"/>
            <w:tcBorders>
              <w:top w:val="single" w:sz="4" w:space="0" w:color="auto"/>
              <w:left w:val="single" w:sz="4" w:space="0" w:color="auto"/>
              <w:bottom w:val="single" w:sz="4" w:space="0" w:color="auto"/>
              <w:right w:val="single" w:sz="4" w:space="0" w:color="auto"/>
            </w:tcBorders>
          </w:tcPr>
          <w:p w14:paraId="605C13E0" w14:textId="6A3A93EC" w:rsidR="002259B2" w:rsidRPr="00037ABE" w:rsidRDefault="002259B2" w:rsidP="002259B2">
            <w:pPr>
              <w:widowControl w:val="0"/>
              <w:adjustRightInd w:val="0"/>
              <w:snapToGrid w:val="0"/>
              <w:spacing w:beforeLines="40" w:before="96" w:afterLines="40" w:after="96"/>
              <w:rPr>
                <w:rFonts w:ascii="Arial" w:eastAsiaTheme="minorHAnsi" w:hAnsi="Arial" w:cs="Arial"/>
                <w:color w:val="000000" w:themeColor="text1"/>
                <w:sz w:val="20"/>
              </w:rPr>
            </w:pPr>
          </w:p>
        </w:tc>
      </w:tr>
      <w:tr w:rsidR="00FA26FA" w:rsidRPr="00037ABE" w14:paraId="5CCE7AA7" w14:textId="77777777" w:rsidTr="00184E31">
        <w:tc>
          <w:tcPr>
            <w:tcW w:w="2977" w:type="dxa"/>
            <w:tcBorders>
              <w:top w:val="single" w:sz="4" w:space="0" w:color="auto"/>
              <w:left w:val="single" w:sz="4" w:space="0" w:color="auto"/>
              <w:bottom w:val="single" w:sz="4" w:space="0" w:color="auto"/>
              <w:right w:val="single" w:sz="4" w:space="0" w:color="auto"/>
            </w:tcBorders>
            <w:shd w:val="clear" w:color="auto" w:fill="145E74"/>
          </w:tcPr>
          <w:p w14:paraId="20897336" w14:textId="76444FC6" w:rsidR="00FA26FA" w:rsidRPr="00037ABE" w:rsidRDefault="00037ABE"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Auditee</w:t>
            </w:r>
          </w:p>
        </w:tc>
        <w:tc>
          <w:tcPr>
            <w:tcW w:w="6804" w:type="dxa"/>
            <w:tcBorders>
              <w:top w:val="single" w:sz="4" w:space="0" w:color="auto"/>
              <w:left w:val="single" w:sz="4" w:space="0" w:color="auto"/>
              <w:bottom w:val="single" w:sz="4" w:space="0" w:color="auto"/>
              <w:right w:val="single" w:sz="4" w:space="0" w:color="auto"/>
            </w:tcBorders>
          </w:tcPr>
          <w:p w14:paraId="5415A101" w14:textId="0D47E6A2" w:rsidR="00FA26FA" w:rsidRPr="00037ABE" w:rsidRDefault="00FA26FA" w:rsidP="002259B2">
            <w:pPr>
              <w:widowControl w:val="0"/>
              <w:adjustRightInd w:val="0"/>
              <w:snapToGrid w:val="0"/>
              <w:spacing w:beforeLines="40" w:before="96" w:afterLines="40" w:after="96"/>
              <w:rPr>
                <w:rFonts w:ascii="Arial" w:eastAsiaTheme="minorHAnsi" w:hAnsi="Arial" w:cs="Arial"/>
                <w:color w:val="000000" w:themeColor="text1"/>
                <w:sz w:val="20"/>
              </w:rPr>
            </w:pPr>
          </w:p>
        </w:tc>
      </w:tr>
      <w:tr w:rsidR="00037ABE" w:rsidRPr="00037ABE" w14:paraId="4ED83A6A" w14:textId="77777777" w:rsidTr="00184E31">
        <w:tc>
          <w:tcPr>
            <w:tcW w:w="2977" w:type="dxa"/>
            <w:tcBorders>
              <w:top w:val="single" w:sz="4" w:space="0" w:color="auto"/>
              <w:left w:val="single" w:sz="4" w:space="0" w:color="auto"/>
              <w:bottom w:val="single" w:sz="4" w:space="0" w:color="auto"/>
              <w:right w:val="single" w:sz="4" w:space="0" w:color="auto"/>
            </w:tcBorders>
            <w:shd w:val="clear" w:color="auto" w:fill="145E74"/>
          </w:tcPr>
          <w:p w14:paraId="46915168" w14:textId="3595C510" w:rsidR="00037ABE" w:rsidRPr="00037ABE" w:rsidRDefault="00037ABE"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Audit Client (if applicable)</w:t>
            </w:r>
          </w:p>
        </w:tc>
        <w:tc>
          <w:tcPr>
            <w:tcW w:w="6804" w:type="dxa"/>
            <w:tcBorders>
              <w:top w:val="single" w:sz="4" w:space="0" w:color="auto"/>
              <w:left w:val="single" w:sz="4" w:space="0" w:color="auto"/>
              <w:bottom w:val="single" w:sz="4" w:space="0" w:color="auto"/>
              <w:right w:val="single" w:sz="4" w:space="0" w:color="auto"/>
            </w:tcBorders>
          </w:tcPr>
          <w:p w14:paraId="4FECE9F5" w14:textId="77777777" w:rsidR="00037ABE" w:rsidRPr="00037ABE" w:rsidRDefault="00037ABE" w:rsidP="002259B2">
            <w:pPr>
              <w:widowControl w:val="0"/>
              <w:adjustRightInd w:val="0"/>
              <w:snapToGrid w:val="0"/>
              <w:spacing w:beforeLines="40" w:before="96" w:afterLines="40" w:after="96"/>
              <w:rPr>
                <w:rFonts w:ascii="Arial" w:eastAsiaTheme="minorHAnsi" w:hAnsi="Arial" w:cs="Arial"/>
                <w:color w:val="000000" w:themeColor="text1"/>
                <w:sz w:val="20"/>
              </w:rPr>
            </w:pPr>
          </w:p>
        </w:tc>
      </w:tr>
      <w:tr w:rsidR="002259B2" w:rsidRPr="00037ABE" w14:paraId="352C85DD" w14:textId="77777777" w:rsidTr="00184E31">
        <w:tc>
          <w:tcPr>
            <w:tcW w:w="2977" w:type="dxa"/>
            <w:tcBorders>
              <w:top w:val="single" w:sz="4" w:space="0" w:color="auto"/>
              <w:left w:val="single" w:sz="4" w:space="0" w:color="000000"/>
              <w:bottom w:val="single" w:sz="4" w:space="0" w:color="000000"/>
            </w:tcBorders>
            <w:shd w:val="clear" w:color="auto" w:fill="145E74"/>
          </w:tcPr>
          <w:p w14:paraId="32F9E20B" w14:textId="3DB41650" w:rsidR="002259B2" w:rsidRPr="00037ABE" w:rsidRDefault="002259B2"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 xml:space="preserve">Type of </w:t>
            </w:r>
            <w:r w:rsidR="007620DF" w:rsidRPr="00037ABE">
              <w:rPr>
                <w:rFonts w:ascii="Arial" w:eastAsiaTheme="minorHAnsi" w:hAnsi="Arial" w:cs="Arial"/>
                <w:b/>
                <w:color w:val="FFFFFF" w:themeColor="background1"/>
                <w:sz w:val="20"/>
              </w:rPr>
              <w:t>audit</w:t>
            </w:r>
          </w:p>
        </w:tc>
        <w:tc>
          <w:tcPr>
            <w:tcW w:w="6804" w:type="dxa"/>
            <w:tcBorders>
              <w:top w:val="single" w:sz="4" w:space="0" w:color="auto"/>
              <w:left w:val="single" w:sz="4" w:space="0" w:color="000000"/>
              <w:bottom w:val="single" w:sz="4" w:space="0" w:color="000000"/>
              <w:right w:val="single" w:sz="4" w:space="0" w:color="000000"/>
            </w:tcBorders>
          </w:tcPr>
          <w:p w14:paraId="3761920B" w14:textId="1B7A2457" w:rsidR="002259B2" w:rsidRPr="00037ABE" w:rsidRDefault="002259B2" w:rsidP="002259B2">
            <w:pPr>
              <w:widowControl w:val="0"/>
              <w:adjustRightInd w:val="0"/>
              <w:snapToGrid w:val="0"/>
              <w:spacing w:beforeLines="40" w:before="96" w:afterLines="40" w:after="96"/>
              <w:rPr>
                <w:rFonts w:ascii="Arial" w:eastAsiaTheme="minorHAnsi" w:hAnsi="Arial" w:cs="Arial"/>
                <w:color w:val="000000" w:themeColor="text1"/>
                <w:sz w:val="20"/>
              </w:rPr>
            </w:pPr>
          </w:p>
        </w:tc>
      </w:tr>
      <w:tr w:rsidR="002259B2" w:rsidRPr="00037ABE" w14:paraId="20508209" w14:textId="77777777" w:rsidTr="0007287F">
        <w:tc>
          <w:tcPr>
            <w:tcW w:w="2977" w:type="dxa"/>
            <w:tcBorders>
              <w:left w:val="single" w:sz="4" w:space="0" w:color="000000"/>
              <w:bottom w:val="single" w:sz="4" w:space="0" w:color="000000"/>
            </w:tcBorders>
            <w:shd w:val="clear" w:color="auto" w:fill="145E74"/>
          </w:tcPr>
          <w:p w14:paraId="08184F46" w14:textId="77777777" w:rsidR="002259B2" w:rsidRPr="00037ABE" w:rsidRDefault="002259B2"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Scope</w:t>
            </w:r>
          </w:p>
        </w:tc>
        <w:tc>
          <w:tcPr>
            <w:tcW w:w="6804" w:type="dxa"/>
            <w:tcBorders>
              <w:left w:val="single" w:sz="4" w:space="0" w:color="000000"/>
              <w:bottom w:val="single" w:sz="4" w:space="0" w:color="000000"/>
              <w:right w:val="single" w:sz="4" w:space="0" w:color="000000"/>
            </w:tcBorders>
          </w:tcPr>
          <w:p w14:paraId="27A5D7B2" w14:textId="37D0CE76" w:rsidR="002259B2" w:rsidRPr="00037ABE" w:rsidRDefault="002259B2" w:rsidP="002259B2">
            <w:pPr>
              <w:widowControl w:val="0"/>
              <w:adjustRightInd w:val="0"/>
              <w:snapToGrid w:val="0"/>
              <w:spacing w:beforeLines="40" w:before="96" w:afterLines="40" w:after="96"/>
              <w:rPr>
                <w:rFonts w:ascii="Arial" w:eastAsiaTheme="minorHAnsi" w:hAnsi="Arial" w:cs="Arial"/>
                <w:color w:val="000000" w:themeColor="text1"/>
                <w:sz w:val="20"/>
              </w:rPr>
            </w:pPr>
          </w:p>
        </w:tc>
      </w:tr>
      <w:tr w:rsidR="002259B2" w:rsidRPr="00037ABE" w14:paraId="360C95F5" w14:textId="77777777" w:rsidTr="0007287F">
        <w:tc>
          <w:tcPr>
            <w:tcW w:w="2977" w:type="dxa"/>
            <w:tcBorders>
              <w:left w:val="single" w:sz="4" w:space="0" w:color="000000"/>
              <w:bottom w:val="single" w:sz="4" w:space="0" w:color="000000"/>
            </w:tcBorders>
            <w:shd w:val="clear" w:color="auto" w:fill="145E74"/>
          </w:tcPr>
          <w:p w14:paraId="4B9959DA" w14:textId="77777777" w:rsidR="002259B2" w:rsidRPr="00037ABE" w:rsidRDefault="002259B2"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Criteria</w:t>
            </w:r>
          </w:p>
        </w:tc>
        <w:tc>
          <w:tcPr>
            <w:tcW w:w="6804" w:type="dxa"/>
            <w:tcBorders>
              <w:left w:val="single" w:sz="4" w:space="0" w:color="000000"/>
              <w:bottom w:val="single" w:sz="4" w:space="0" w:color="000000"/>
              <w:right w:val="single" w:sz="4" w:space="0" w:color="000000"/>
            </w:tcBorders>
          </w:tcPr>
          <w:p w14:paraId="5518DE14" w14:textId="608D48D3" w:rsidR="002259B2" w:rsidRPr="00037ABE" w:rsidRDefault="002259B2" w:rsidP="002259B2">
            <w:pPr>
              <w:widowControl w:val="0"/>
              <w:adjustRightInd w:val="0"/>
              <w:snapToGrid w:val="0"/>
              <w:spacing w:beforeLines="40" w:before="96" w:afterLines="40" w:after="96"/>
              <w:rPr>
                <w:rFonts w:ascii="Arial" w:eastAsiaTheme="minorHAnsi" w:hAnsi="Arial" w:cs="Arial"/>
                <w:color w:val="000000" w:themeColor="text1"/>
                <w:sz w:val="20"/>
              </w:rPr>
            </w:pPr>
          </w:p>
        </w:tc>
      </w:tr>
      <w:tr w:rsidR="002259B2" w:rsidRPr="00037ABE" w14:paraId="15752B78" w14:textId="77777777" w:rsidTr="0007287F">
        <w:trPr>
          <w:trHeight w:val="1353"/>
        </w:trPr>
        <w:tc>
          <w:tcPr>
            <w:tcW w:w="2977" w:type="dxa"/>
            <w:tcBorders>
              <w:left w:val="single" w:sz="4" w:space="0" w:color="000000"/>
              <w:bottom w:val="single" w:sz="4" w:space="0" w:color="000000"/>
            </w:tcBorders>
            <w:shd w:val="clear" w:color="auto" w:fill="145E74"/>
          </w:tcPr>
          <w:p w14:paraId="1BE1B90A" w14:textId="332C0EBC" w:rsidR="002259B2" w:rsidRPr="00037ABE" w:rsidRDefault="00037ABE"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Further instructions/ Information</w:t>
            </w:r>
          </w:p>
        </w:tc>
        <w:tc>
          <w:tcPr>
            <w:tcW w:w="6804" w:type="dxa"/>
            <w:tcBorders>
              <w:left w:val="single" w:sz="4" w:space="0" w:color="000000"/>
              <w:bottom w:val="single" w:sz="4" w:space="0" w:color="000000"/>
              <w:right w:val="single" w:sz="4" w:space="0" w:color="000000"/>
            </w:tcBorders>
          </w:tcPr>
          <w:p w14:paraId="262C8849" w14:textId="3C3E1132" w:rsidR="002259B2" w:rsidRPr="00037ABE" w:rsidRDefault="002259B2" w:rsidP="00524EF4">
            <w:pPr>
              <w:widowControl w:val="0"/>
              <w:adjustRightInd w:val="0"/>
              <w:snapToGrid w:val="0"/>
              <w:spacing w:beforeLines="40" w:before="96" w:afterLines="40" w:after="96"/>
              <w:rPr>
                <w:rFonts w:ascii="Arial" w:hAnsi="Arial" w:cs="Arial"/>
                <w:bCs/>
                <w:sz w:val="20"/>
                <w:lang w:eastAsia="en-AU"/>
              </w:rPr>
            </w:pPr>
          </w:p>
        </w:tc>
      </w:tr>
      <w:tr w:rsidR="002259B2" w:rsidRPr="00037ABE" w14:paraId="733644BD" w14:textId="77777777" w:rsidTr="0007287F">
        <w:tc>
          <w:tcPr>
            <w:tcW w:w="2977" w:type="dxa"/>
            <w:tcBorders>
              <w:left w:val="single" w:sz="4" w:space="0" w:color="000000"/>
              <w:bottom w:val="single" w:sz="4" w:space="0" w:color="000000"/>
            </w:tcBorders>
            <w:shd w:val="clear" w:color="auto" w:fill="145E74"/>
          </w:tcPr>
          <w:p w14:paraId="4B1150FE" w14:textId="3FC2416A" w:rsidR="002259B2" w:rsidRPr="00037ABE" w:rsidRDefault="00037ABE"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Audit Team Members</w:t>
            </w:r>
          </w:p>
        </w:tc>
        <w:tc>
          <w:tcPr>
            <w:tcW w:w="6804" w:type="dxa"/>
            <w:tcBorders>
              <w:left w:val="single" w:sz="4" w:space="0" w:color="000000"/>
              <w:bottom w:val="single" w:sz="4" w:space="0" w:color="000000"/>
              <w:right w:val="single" w:sz="4" w:space="0" w:color="000000"/>
            </w:tcBorders>
          </w:tcPr>
          <w:p w14:paraId="62C00AD8" w14:textId="77777777" w:rsidR="002259B2" w:rsidRPr="00037ABE" w:rsidRDefault="00037ABE" w:rsidP="002259B2">
            <w:pPr>
              <w:widowControl w:val="0"/>
              <w:adjustRightInd w:val="0"/>
              <w:snapToGrid w:val="0"/>
              <w:spacing w:beforeLines="40" w:before="96" w:afterLines="40" w:after="96"/>
              <w:rPr>
                <w:rFonts w:ascii="Arial" w:eastAsiaTheme="minorHAnsi" w:hAnsi="Arial" w:cs="Arial"/>
                <w:color w:val="000000" w:themeColor="text1"/>
                <w:sz w:val="20"/>
              </w:rPr>
            </w:pPr>
            <w:r w:rsidRPr="00037ABE">
              <w:rPr>
                <w:rFonts w:ascii="Arial" w:eastAsiaTheme="minorHAnsi" w:hAnsi="Arial" w:cs="Arial"/>
                <w:color w:val="000000" w:themeColor="text1"/>
                <w:sz w:val="20"/>
              </w:rPr>
              <w:t>Lead Auditor:</w:t>
            </w:r>
          </w:p>
          <w:p w14:paraId="30FB6ECA" w14:textId="77777777" w:rsidR="00037ABE" w:rsidRPr="00037ABE" w:rsidRDefault="00037ABE" w:rsidP="002259B2">
            <w:pPr>
              <w:widowControl w:val="0"/>
              <w:adjustRightInd w:val="0"/>
              <w:snapToGrid w:val="0"/>
              <w:spacing w:beforeLines="40" w:before="96" w:afterLines="40" w:after="96"/>
              <w:rPr>
                <w:rFonts w:ascii="Arial" w:eastAsiaTheme="minorHAnsi" w:hAnsi="Arial" w:cs="Arial"/>
                <w:color w:val="000000" w:themeColor="text1"/>
                <w:sz w:val="20"/>
              </w:rPr>
            </w:pPr>
            <w:r w:rsidRPr="00037ABE">
              <w:rPr>
                <w:rFonts w:ascii="Arial" w:eastAsiaTheme="minorHAnsi" w:hAnsi="Arial" w:cs="Arial"/>
                <w:color w:val="000000" w:themeColor="text1"/>
                <w:sz w:val="20"/>
              </w:rPr>
              <w:t>Support Auditor/s:</w:t>
            </w:r>
          </w:p>
          <w:p w14:paraId="725CF52A" w14:textId="4C749EC3" w:rsidR="00037ABE" w:rsidRPr="00037ABE" w:rsidRDefault="00037ABE" w:rsidP="002259B2">
            <w:pPr>
              <w:widowControl w:val="0"/>
              <w:adjustRightInd w:val="0"/>
              <w:snapToGrid w:val="0"/>
              <w:spacing w:beforeLines="40" w:before="96" w:afterLines="40" w:after="96"/>
              <w:rPr>
                <w:rFonts w:ascii="Arial" w:eastAsiaTheme="minorHAnsi" w:hAnsi="Arial" w:cs="Arial"/>
                <w:color w:val="000000" w:themeColor="text1"/>
                <w:sz w:val="20"/>
              </w:rPr>
            </w:pPr>
          </w:p>
        </w:tc>
      </w:tr>
      <w:tr w:rsidR="002259B2" w:rsidRPr="00037ABE" w14:paraId="4CD5E73A" w14:textId="77777777" w:rsidTr="0007287F">
        <w:tc>
          <w:tcPr>
            <w:tcW w:w="2977" w:type="dxa"/>
            <w:tcBorders>
              <w:top w:val="single" w:sz="4" w:space="0" w:color="auto"/>
              <w:left w:val="single" w:sz="4" w:space="0" w:color="000000"/>
              <w:bottom w:val="single" w:sz="4" w:space="0" w:color="auto"/>
            </w:tcBorders>
            <w:shd w:val="clear" w:color="auto" w:fill="145E74"/>
          </w:tcPr>
          <w:p w14:paraId="25BBF7EB" w14:textId="77777777" w:rsidR="002259B2" w:rsidRPr="00037ABE" w:rsidRDefault="002259B2"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Name of management representative:</w:t>
            </w:r>
          </w:p>
        </w:tc>
        <w:tc>
          <w:tcPr>
            <w:tcW w:w="6804" w:type="dxa"/>
            <w:tcBorders>
              <w:top w:val="single" w:sz="4" w:space="0" w:color="auto"/>
              <w:left w:val="single" w:sz="4" w:space="0" w:color="000000"/>
              <w:bottom w:val="single" w:sz="4" w:space="0" w:color="auto"/>
              <w:right w:val="single" w:sz="4" w:space="0" w:color="000000"/>
            </w:tcBorders>
          </w:tcPr>
          <w:p w14:paraId="3722CB16" w14:textId="4253F671" w:rsidR="00B5279B" w:rsidRPr="00037ABE" w:rsidRDefault="00B5279B" w:rsidP="005A5B96">
            <w:pPr>
              <w:widowControl w:val="0"/>
              <w:adjustRightInd w:val="0"/>
              <w:snapToGrid w:val="0"/>
              <w:spacing w:beforeLines="40" w:before="96" w:afterLines="40" w:after="96"/>
              <w:rPr>
                <w:rFonts w:ascii="Arial" w:eastAsiaTheme="minorHAnsi" w:hAnsi="Arial" w:cs="Arial"/>
                <w:color w:val="000000" w:themeColor="text1"/>
                <w:sz w:val="20"/>
              </w:rPr>
            </w:pPr>
          </w:p>
        </w:tc>
      </w:tr>
    </w:tbl>
    <w:p w14:paraId="5B7BF910" w14:textId="77777777" w:rsidR="00517EF4" w:rsidRPr="00037ABE" w:rsidRDefault="00517EF4" w:rsidP="00517EF4">
      <w:pPr>
        <w:rPr>
          <w:rFonts w:ascii="Arial" w:eastAsiaTheme="minorHAnsi" w:hAnsi="Arial" w:cs="Arial"/>
          <w:b/>
          <w:bCs/>
          <w:sz w:val="20"/>
        </w:rPr>
      </w:pPr>
    </w:p>
    <w:p w14:paraId="3DFB9747" w14:textId="33F1BA11" w:rsidR="002259B2" w:rsidRPr="00037ABE" w:rsidRDefault="00C97048" w:rsidP="00517EF4">
      <w:pPr>
        <w:rPr>
          <w:rFonts w:ascii="Arial" w:eastAsiaTheme="minorHAnsi" w:hAnsi="Arial" w:cs="Arial"/>
          <w:b/>
          <w:bCs/>
          <w:sz w:val="20"/>
        </w:rPr>
      </w:pPr>
      <w:r w:rsidRPr="00037ABE">
        <w:rPr>
          <w:rFonts w:ascii="Arial" w:eastAsiaTheme="minorHAnsi" w:hAnsi="Arial" w:cs="Arial"/>
          <w:b/>
          <w:bCs/>
          <w:sz w:val="20"/>
        </w:rPr>
        <w:t xml:space="preserve">Audit </w:t>
      </w:r>
      <w:r w:rsidR="002259B2" w:rsidRPr="00037ABE">
        <w:rPr>
          <w:rFonts w:ascii="Arial" w:eastAsiaTheme="minorHAnsi" w:hAnsi="Arial" w:cs="Arial"/>
          <w:b/>
          <w:bCs/>
          <w:sz w:val="20"/>
        </w:rPr>
        <w:t>Summary</w:t>
      </w:r>
    </w:p>
    <w:p w14:paraId="79B99BD4" w14:textId="77777777" w:rsidR="00037ABE" w:rsidRDefault="00037ABE" w:rsidP="00517EF4">
      <w:pPr>
        <w:rPr>
          <w:rFonts w:ascii="Arial" w:eastAsiaTheme="minorHAnsi" w:hAnsi="Arial" w:cs="Arial"/>
          <w:b/>
          <w:bCs/>
          <w:sz w:val="20"/>
        </w:rPr>
      </w:pPr>
    </w:p>
    <w:p w14:paraId="3373D013" w14:textId="35C02476" w:rsidR="00037ABE" w:rsidRPr="00716676" w:rsidRDefault="00716676" w:rsidP="00517EF4">
      <w:pPr>
        <w:rPr>
          <w:rFonts w:ascii="Arial" w:eastAsiaTheme="minorHAnsi" w:hAnsi="Arial" w:cs="Arial"/>
          <w:sz w:val="20"/>
        </w:rPr>
      </w:pPr>
      <w:r>
        <w:rPr>
          <w:rFonts w:ascii="Arial" w:eastAsiaTheme="minorHAnsi" w:hAnsi="Arial" w:cs="Arial"/>
          <w:sz w:val="20"/>
        </w:rPr>
        <w:t>[</w:t>
      </w:r>
      <w:r w:rsidR="0076297A" w:rsidRPr="00716676">
        <w:rPr>
          <w:rFonts w:ascii="Arial" w:eastAsiaTheme="minorHAnsi" w:hAnsi="Arial" w:cs="Arial"/>
          <w:sz w:val="20"/>
        </w:rPr>
        <w:t>Include the following points:</w:t>
      </w:r>
    </w:p>
    <w:p w14:paraId="47281774" w14:textId="126239AF" w:rsidR="0076297A" w:rsidRPr="00716676" w:rsidRDefault="0076297A" w:rsidP="0076297A">
      <w:pPr>
        <w:pStyle w:val="ListParagraph"/>
        <w:numPr>
          <w:ilvl w:val="0"/>
          <w:numId w:val="39"/>
        </w:numPr>
        <w:rPr>
          <w:rFonts w:ascii="Arial" w:eastAsiaTheme="minorHAnsi" w:hAnsi="Arial" w:cs="Arial"/>
          <w:sz w:val="20"/>
        </w:rPr>
      </w:pPr>
      <w:r w:rsidRPr="00716676">
        <w:rPr>
          <w:rFonts w:ascii="Arial" w:eastAsiaTheme="minorHAnsi" w:hAnsi="Arial" w:cs="Arial"/>
          <w:sz w:val="20"/>
        </w:rPr>
        <w:t>Thank relevant representative/ organisation for hosting the audit</w:t>
      </w:r>
    </w:p>
    <w:p w14:paraId="332E00F7" w14:textId="692A8A7E" w:rsidR="0076297A" w:rsidRPr="00716676" w:rsidRDefault="0076297A" w:rsidP="0076297A">
      <w:pPr>
        <w:pStyle w:val="ListParagraph"/>
        <w:numPr>
          <w:ilvl w:val="0"/>
          <w:numId w:val="39"/>
        </w:numPr>
        <w:rPr>
          <w:rFonts w:ascii="Arial" w:eastAsiaTheme="minorHAnsi" w:hAnsi="Arial" w:cs="Arial"/>
          <w:sz w:val="20"/>
        </w:rPr>
      </w:pPr>
      <w:r w:rsidRPr="00716676">
        <w:rPr>
          <w:rFonts w:ascii="Arial" w:eastAsiaTheme="minorHAnsi" w:hAnsi="Arial" w:cs="Arial"/>
          <w:sz w:val="20"/>
        </w:rPr>
        <w:t>Summarise positives identified during audit</w:t>
      </w:r>
    </w:p>
    <w:p w14:paraId="1D92CC3E" w14:textId="274380AF" w:rsidR="0076297A" w:rsidRPr="00716676" w:rsidRDefault="0076297A" w:rsidP="0076297A">
      <w:pPr>
        <w:pStyle w:val="ListParagraph"/>
        <w:numPr>
          <w:ilvl w:val="0"/>
          <w:numId w:val="39"/>
        </w:numPr>
        <w:rPr>
          <w:rFonts w:ascii="Arial" w:eastAsiaTheme="minorHAnsi" w:hAnsi="Arial" w:cs="Arial"/>
          <w:sz w:val="20"/>
        </w:rPr>
      </w:pPr>
      <w:r w:rsidRPr="00716676">
        <w:rPr>
          <w:rFonts w:ascii="Arial" w:eastAsiaTheme="minorHAnsi" w:hAnsi="Arial" w:cs="Arial"/>
          <w:sz w:val="20"/>
        </w:rPr>
        <w:t xml:space="preserve">Identify number of action items and any </w:t>
      </w:r>
      <w:proofErr w:type="gramStart"/>
      <w:r w:rsidRPr="00716676">
        <w:rPr>
          <w:rFonts w:ascii="Arial" w:eastAsiaTheme="minorHAnsi" w:hAnsi="Arial" w:cs="Arial"/>
          <w:sz w:val="20"/>
        </w:rPr>
        <w:t>high risk</w:t>
      </w:r>
      <w:proofErr w:type="gramEnd"/>
      <w:r w:rsidRPr="00716676">
        <w:rPr>
          <w:rFonts w:ascii="Arial" w:eastAsiaTheme="minorHAnsi" w:hAnsi="Arial" w:cs="Arial"/>
          <w:sz w:val="20"/>
        </w:rPr>
        <w:t xml:space="preserve"> issues</w:t>
      </w:r>
      <w:r w:rsidR="00716676">
        <w:rPr>
          <w:rFonts w:ascii="Arial" w:eastAsiaTheme="minorHAnsi" w:hAnsi="Arial" w:cs="Arial"/>
          <w:sz w:val="20"/>
        </w:rPr>
        <w:t>]</w:t>
      </w:r>
    </w:p>
    <w:p w14:paraId="02E8F86D" w14:textId="54657243" w:rsidR="0076297A" w:rsidRPr="0076297A" w:rsidRDefault="0076297A" w:rsidP="00716676">
      <w:pPr>
        <w:pStyle w:val="ListParagraph"/>
        <w:rPr>
          <w:rFonts w:ascii="Arial" w:eastAsiaTheme="minorHAnsi" w:hAnsi="Arial" w:cs="Arial"/>
          <w:b/>
          <w:bCs/>
          <w:sz w:val="20"/>
        </w:rPr>
      </w:pPr>
    </w:p>
    <w:p w14:paraId="53592CDE" w14:textId="240D2B48" w:rsidR="00305DB0" w:rsidRPr="00037ABE" w:rsidRDefault="00D61AEF" w:rsidP="002259B2">
      <w:pPr>
        <w:spacing w:after="200" w:line="276" w:lineRule="auto"/>
        <w:rPr>
          <w:rFonts w:ascii="Arial" w:eastAsiaTheme="minorHAnsi" w:hAnsi="Arial" w:cs="Arial"/>
          <w:sz w:val="20"/>
        </w:rPr>
      </w:pPr>
      <w:r w:rsidRPr="00037ABE">
        <w:rPr>
          <w:rFonts w:ascii="Arial" w:eastAsiaTheme="minorHAnsi" w:hAnsi="Arial" w:cs="Arial"/>
          <w:sz w:val="20"/>
        </w:rPr>
        <w:t xml:space="preserve">Findings </w:t>
      </w:r>
      <w:r w:rsidR="007B7EF6" w:rsidRPr="00037ABE">
        <w:rPr>
          <w:rFonts w:ascii="Arial" w:eastAsiaTheme="minorHAnsi" w:hAnsi="Arial" w:cs="Arial"/>
          <w:sz w:val="20"/>
        </w:rPr>
        <w:t xml:space="preserve">from the audit </w:t>
      </w:r>
      <w:r w:rsidRPr="00037ABE">
        <w:rPr>
          <w:rFonts w:ascii="Arial" w:eastAsiaTheme="minorHAnsi" w:hAnsi="Arial" w:cs="Arial"/>
          <w:sz w:val="20"/>
        </w:rPr>
        <w:t xml:space="preserve">have been rated as either an Action Item, </w:t>
      </w:r>
      <w:r w:rsidR="0068178B" w:rsidRPr="00037ABE">
        <w:rPr>
          <w:rFonts w:ascii="Arial" w:eastAsiaTheme="minorHAnsi" w:hAnsi="Arial" w:cs="Arial"/>
          <w:sz w:val="20"/>
        </w:rPr>
        <w:t xml:space="preserve">Opportunity for Improvement, </w:t>
      </w:r>
      <w:r w:rsidRPr="00037ABE">
        <w:rPr>
          <w:rFonts w:ascii="Arial" w:eastAsiaTheme="minorHAnsi" w:hAnsi="Arial" w:cs="Arial"/>
          <w:sz w:val="20"/>
        </w:rPr>
        <w:t>Satisfactory or Not Applicable</w:t>
      </w:r>
      <w:r w:rsidR="007B7EF6" w:rsidRPr="00037ABE">
        <w:rPr>
          <w:rFonts w:ascii="Arial" w:eastAsiaTheme="minorHAnsi" w:hAnsi="Arial" w:cs="Arial"/>
          <w:sz w:val="20"/>
        </w:rPr>
        <w:t xml:space="preserve"> and these definitions are outlined in the table below.</w:t>
      </w:r>
      <w:r w:rsidRPr="00037ABE">
        <w:rPr>
          <w:rFonts w:ascii="Arial" w:eastAsiaTheme="minorHAnsi" w:hAnsi="Arial" w:cs="Arial"/>
          <w:sz w:val="20"/>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04"/>
        <w:gridCol w:w="1276"/>
      </w:tblGrid>
      <w:tr w:rsidR="00EC34CD" w:rsidRPr="00037ABE" w14:paraId="1671CF23" w14:textId="43C485D6" w:rsidTr="007F0B68">
        <w:tc>
          <w:tcPr>
            <w:tcW w:w="2405" w:type="dxa"/>
            <w:shd w:val="clear" w:color="auto" w:fill="145E74"/>
          </w:tcPr>
          <w:p w14:paraId="00D5B550" w14:textId="77777777" w:rsidR="00EC34CD" w:rsidRPr="00037ABE" w:rsidRDefault="00EC34CD" w:rsidP="002259B2">
            <w:pPr>
              <w:widowControl w:val="0"/>
              <w:adjustRightInd w:val="0"/>
              <w:snapToGrid w:val="0"/>
              <w:spacing w:beforeLines="40" w:before="96" w:afterLines="40" w:after="96"/>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Type of Finding</w:t>
            </w:r>
          </w:p>
        </w:tc>
        <w:tc>
          <w:tcPr>
            <w:tcW w:w="6804" w:type="dxa"/>
            <w:shd w:val="clear" w:color="auto" w:fill="145E74"/>
          </w:tcPr>
          <w:p w14:paraId="21997031" w14:textId="7D457E30" w:rsidR="00EC34CD" w:rsidRPr="00037ABE" w:rsidRDefault="00EC34CD" w:rsidP="002259B2">
            <w:pPr>
              <w:widowControl w:val="0"/>
              <w:adjustRightInd w:val="0"/>
              <w:snapToGrid w:val="0"/>
              <w:spacing w:beforeLines="40" w:before="96" w:afterLines="40" w:after="96"/>
              <w:jc w:val="center"/>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Explanation</w:t>
            </w:r>
          </w:p>
        </w:tc>
        <w:tc>
          <w:tcPr>
            <w:tcW w:w="1276" w:type="dxa"/>
            <w:shd w:val="clear" w:color="auto" w:fill="145E74"/>
          </w:tcPr>
          <w:p w14:paraId="654F4DF6" w14:textId="4320982B" w:rsidR="00EC34CD" w:rsidRPr="00037ABE" w:rsidRDefault="00EC34CD" w:rsidP="002259B2">
            <w:pPr>
              <w:widowControl w:val="0"/>
              <w:adjustRightInd w:val="0"/>
              <w:snapToGrid w:val="0"/>
              <w:spacing w:beforeLines="40" w:before="96" w:afterLines="40" w:after="96"/>
              <w:jc w:val="center"/>
              <w:rPr>
                <w:rFonts w:ascii="Arial" w:eastAsiaTheme="minorHAnsi" w:hAnsi="Arial" w:cs="Arial"/>
                <w:b/>
                <w:color w:val="FFFFFF" w:themeColor="background1"/>
                <w:sz w:val="20"/>
              </w:rPr>
            </w:pPr>
            <w:r w:rsidRPr="00037ABE">
              <w:rPr>
                <w:rFonts w:ascii="Arial" w:eastAsiaTheme="minorHAnsi" w:hAnsi="Arial" w:cs="Arial"/>
                <w:b/>
                <w:color w:val="FFFFFF" w:themeColor="background1"/>
                <w:sz w:val="20"/>
              </w:rPr>
              <w:t>Total</w:t>
            </w:r>
          </w:p>
        </w:tc>
      </w:tr>
      <w:tr w:rsidR="00EC34CD" w:rsidRPr="00037ABE" w14:paraId="5971DFEF" w14:textId="2005818E" w:rsidTr="007F0B68">
        <w:tc>
          <w:tcPr>
            <w:tcW w:w="2405" w:type="dxa"/>
            <w:vAlign w:val="center"/>
          </w:tcPr>
          <w:p w14:paraId="27242DB2" w14:textId="4FEF5ACA" w:rsidR="00EC34CD" w:rsidRPr="00037ABE" w:rsidRDefault="00EC34CD" w:rsidP="00B234D8">
            <w:pPr>
              <w:widowControl w:val="0"/>
              <w:adjustRightInd w:val="0"/>
              <w:snapToGrid w:val="0"/>
              <w:spacing w:beforeLines="40" w:before="96" w:afterLines="40" w:after="96"/>
              <w:rPr>
                <w:rFonts w:ascii="Arial" w:eastAsiaTheme="minorHAnsi" w:hAnsi="Arial" w:cs="Arial"/>
                <w:b/>
                <w:bCs/>
                <w:sz w:val="20"/>
              </w:rPr>
            </w:pPr>
            <w:r w:rsidRPr="00037ABE">
              <w:rPr>
                <w:rFonts w:ascii="Arial" w:eastAsiaTheme="minorHAnsi" w:hAnsi="Arial" w:cs="Arial"/>
                <w:b/>
                <w:bCs/>
                <w:sz w:val="20"/>
              </w:rPr>
              <w:t xml:space="preserve">Action Item </w:t>
            </w:r>
          </w:p>
        </w:tc>
        <w:tc>
          <w:tcPr>
            <w:tcW w:w="6804" w:type="dxa"/>
          </w:tcPr>
          <w:p w14:paraId="31F9DBCC" w14:textId="10AEF54F" w:rsidR="00EC34CD" w:rsidRPr="00037ABE" w:rsidRDefault="69DA1EF1" w:rsidP="2630CE1B">
            <w:pPr>
              <w:widowControl w:val="0"/>
              <w:adjustRightInd w:val="0"/>
              <w:snapToGrid w:val="0"/>
              <w:spacing w:beforeLines="40" w:before="96" w:afterLines="40" w:after="96"/>
              <w:rPr>
                <w:rFonts w:ascii="Arial" w:eastAsiaTheme="minorEastAsia" w:hAnsi="Arial" w:cs="Arial"/>
                <w:color w:val="000000" w:themeColor="text1"/>
                <w:sz w:val="20"/>
              </w:rPr>
            </w:pPr>
            <w:r w:rsidRPr="00037ABE">
              <w:rPr>
                <w:rFonts w:ascii="Arial" w:eastAsiaTheme="minorEastAsia" w:hAnsi="Arial" w:cs="Arial"/>
                <w:color w:val="000000" w:themeColor="text1"/>
                <w:sz w:val="20"/>
              </w:rPr>
              <w:t>Where there is evidence</w:t>
            </w:r>
            <w:r w:rsidR="4A658E08" w:rsidRPr="00037ABE">
              <w:rPr>
                <w:rFonts w:ascii="Arial" w:eastAsiaTheme="minorEastAsia" w:hAnsi="Arial" w:cs="Arial"/>
                <w:color w:val="000000" w:themeColor="text1"/>
                <w:sz w:val="20"/>
              </w:rPr>
              <w:t xml:space="preserve"> </w:t>
            </w:r>
            <w:r w:rsidR="3A4E0282" w:rsidRPr="00037ABE">
              <w:rPr>
                <w:rFonts w:ascii="Arial" w:eastAsiaTheme="minorEastAsia" w:hAnsi="Arial" w:cs="Arial"/>
                <w:color w:val="000000" w:themeColor="text1"/>
                <w:sz w:val="20"/>
              </w:rPr>
              <w:t>that</w:t>
            </w:r>
            <w:r w:rsidR="4A658E08" w:rsidRPr="00037ABE">
              <w:rPr>
                <w:rFonts w:ascii="Arial" w:eastAsiaTheme="minorEastAsia" w:hAnsi="Arial" w:cs="Arial"/>
                <w:color w:val="000000" w:themeColor="text1"/>
                <w:sz w:val="20"/>
              </w:rPr>
              <w:t xml:space="preserve"> current practice does not comply with the stated criteria found </w:t>
            </w:r>
            <w:r w:rsidR="6ADFF567" w:rsidRPr="00037ABE">
              <w:rPr>
                <w:rFonts w:ascii="Arial" w:eastAsiaTheme="minorEastAsia" w:hAnsi="Arial" w:cs="Arial"/>
                <w:color w:val="000000" w:themeColor="text1"/>
                <w:sz w:val="20"/>
              </w:rPr>
              <w:t>and f</w:t>
            </w:r>
            <w:r w:rsidR="4A658E08" w:rsidRPr="00037ABE">
              <w:rPr>
                <w:rFonts w:ascii="Arial" w:eastAsiaTheme="minorEastAsia" w:hAnsi="Arial" w:cs="Arial"/>
                <w:color w:val="000000" w:themeColor="text1"/>
                <w:sz w:val="20"/>
              </w:rPr>
              <w:t xml:space="preserve">or which </w:t>
            </w:r>
            <w:r w:rsidR="22186DBF" w:rsidRPr="00037ABE">
              <w:rPr>
                <w:rFonts w:ascii="Arial" w:eastAsiaTheme="minorEastAsia" w:hAnsi="Arial" w:cs="Arial"/>
                <w:color w:val="000000" w:themeColor="text1"/>
                <w:sz w:val="20"/>
              </w:rPr>
              <w:t>appropriate correction and/or corrective action is needed.</w:t>
            </w:r>
          </w:p>
        </w:tc>
        <w:tc>
          <w:tcPr>
            <w:tcW w:w="1276" w:type="dxa"/>
            <w:vAlign w:val="center"/>
          </w:tcPr>
          <w:p w14:paraId="0E47E4F4" w14:textId="63AC8DCB" w:rsidR="00EC34CD" w:rsidRPr="00037ABE" w:rsidRDefault="00EC34CD" w:rsidP="00B234D8">
            <w:pPr>
              <w:widowControl w:val="0"/>
              <w:adjustRightInd w:val="0"/>
              <w:snapToGrid w:val="0"/>
              <w:spacing w:beforeLines="40" w:before="96" w:afterLines="40" w:after="96"/>
              <w:jc w:val="center"/>
              <w:rPr>
                <w:rFonts w:ascii="Arial" w:eastAsiaTheme="minorHAnsi" w:hAnsi="Arial" w:cs="Arial"/>
                <w:b/>
                <w:bCs/>
                <w:color w:val="000000" w:themeColor="text1"/>
                <w:sz w:val="20"/>
              </w:rPr>
            </w:pPr>
          </w:p>
        </w:tc>
      </w:tr>
      <w:tr w:rsidR="00EC34CD" w:rsidRPr="00037ABE" w14:paraId="76C59950" w14:textId="4AD6D6DD" w:rsidTr="007F0B68">
        <w:tc>
          <w:tcPr>
            <w:tcW w:w="2405" w:type="dxa"/>
            <w:vAlign w:val="center"/>
          </w:tcPr>
          <w:p w14:paraId="00A8CC93" w14:textId="18C3C713" w:rsidR="00EC34CD" w:rsidRPr="00037ABE" w:rsidRDefault="00EC34CD" w:rsidP="00B234D8">
            <w:pPr>
              <w:widowControl w:val="0"/>
              <w:adjustRightInd w:val="0"/>
              <w:snapToGrid w:val="0"/>
              <w:spacing w:beforeLines="40" w:before="96" w:afterLines="40" w:after="96"/>
              <w:rPr>
                <w:rFonts w:ascii="Arial" w:eastAsiaTheme="minorHAnsi" w:hAnsi="Arial" w:cs="Arial"/>
                <w:b/>
                <w:bCs/>
                <w:sz w:val="20"/>
              </w:rPr>
            </w:pPr>
            <w:r w:rsidRPr="00037ABE">
              <w:rPr>
                <w:rFonts w:ascii="Arial" w:eastAsiaTheme="minorHAnsi" w:hAnsi="Arial" w:cs="Arial"/>
                <w:b/>
                <w:bCs/>
                <w:sz w:val="20"/>
              </w:rPr>
              <w:t>Satisfactory</w:t>
            </w:r>
          </w:p>
        </w:tc>
        <w:tc>
          <w:tcPr>
            <w:tcW w:w="6804" w:type="dxa"/>
          </w:tcPr>
          <w:p w14:paraId="66BCDF0B" w14:textId="0740009C" w:rsidR="00EC34CD" w:rsidRPr="00037ABE" w:rsidRDefault="07D176BC" w:rsidP="2630CE1B">
            <w:pPr>
              <w:widowControl w:val="0"/>
              <w:adjustRightInd w:val="0"/>
              <w:snapToGrid w:val="0"/>
              <w:spacing w:beforeLines="40" w:before="96" w:afterLines="40" w:after="96"/>
              <w:rPr>
                <w:rFonts w:ascii="Arial" w:eastAsiaTheme="minorEastAsia" w:hAnsi="Arial" w:cs="Arial"/>
                <w:color w:val="000000" w:themeColor="text1"/>
                <w:sz w:val="20"/>
              </w:rPr>
            </w:pPr>
            <w:r w:rsidRPr="00037ABE">
              <w:rPr>
                <w:rFonts w:ascii="Arial" w:eastAsiaTheme="minorEastAsia" w:hAnsi="Arial" w:cs="Arial"/>
                <w:color w:val="000000" w:themeColor="text1"/>
                <w:sz w:val="20"/>
              </w:rPr>
              <w:t>Where there is evidence</w:t>
            </w:r>
            <w:r w:rsidR="11EE30EF" w:rsidRPr="00037ABE">
              <w:rPr>
                <w:rFonts w:ascii="Arial" w:eastAsiaTheme="minorEastAsia" w:hAnsi="Arial" w:cs="Arial"/>
                <w:color w:val="000000" w:themeColor="text1"/>
                <w:sz w:val="20"/>
              </w:rPr>
              <w:t xml:space="preserve"> </w:t>
            </w:r>
            <w:r w:rsidR="4DB7F0CF" w:rsidRPr="00037ABE">
              <w:rPr>
                <w:rFonts w:ascii="Arial" w:eastAsiaTheme="minorEastAsia" w:hAnsi="Arial" w:cs="Arial"/>
                <w:color w:val="000000" w:themeColor="text1"/>
                <w:sz w:val="20"/>
              </w:rPr>
              <w:t xml:space="preserve">that </w:t>
            </w:r>
            <w:r w:rsidR="11EE30EF" w:rsidRPr="00037ABE">
              <w:rPr>
                <w:rFonts w:ascii="Arial" w:eastAsiaTheme="minorEastAsia" w:hAnsi="Arial" w:cs="Arial"/>
                <w:color w:val="000000" w:themeColor="text1"/>
                <w:sz w:val="20"/>
              </w:rPr>
              <w:t>current practice does comply with the stated criteria</w:t>
            </w:r>
            <w:r w:rsidR="00716676">
              <w:rPr>
                <w:rFonts w:ascii="Arial" w:eastAsiaTheme="minorEastAsia" w:hAnsi="Arial" w:cs="Arial"/>
                <w:color w:val="000000" w:themeColor="text1"/>
                <w:sz w:val="20"/>
              </w:rPr>
              <w:t>.</w:t>
            </w:r>
          </w:p>
        </w:tc>
        <w:tc>
          <w:tcPr>
            <w:tcW w:w="1276" w:type="dxa"/>
            <w:vAlign w:val="center"/>
          </w:tcPr>
          <w:p w14:paraId="2EFDB71A" w14:textId="6DC884E0" w:rsidR="00EC34CD" w:rsidRPr="00037ABE" w:rsidRDefault="00EC34CD" w:rsidP="00B234D8">
            <w:pPr>
              <w:widowControl w:val="0"/>
              <w:adjustRightInd w:val="0"/>
              <w:snapToGrid w:val="0"/>
              <w:spacing w:beforeLines="40" w:before="96" w:afterLines="40" w:after="96"/>
              <w:jc w:val="center"/>
              <w:rPr>
                <w:rFonts w:ascii="Arial" w:eastAsiaTheme="minorHAnsi" w:hAnsi="Arial" w:cs="Arial"/>
                <w:b/>
                <w:bCs/>
                <w:color w:val="000000" w:themeColor="text1"/>
                <w:sz w:val="20"/>
              </w:rPr>
            </w:pPr>
          </w:p>
        </w:tc>
      </w:tr>
      <w:tr w:rsidR="00EC34CD" w:rsidRPr="00037ABE" w14:paraId="3B5FDD73" w14:textId="77777777" w:rsidTr="007F0B68">
        <w:tc>
          <w:tcPr>
            <w:tcW w:w="2405" w:type="dxa"/>
            <w:vAlign w:val="center"/>
          </w:tcPr>
          <w:p w14:paraId="387D59A0" w14:textId="08376327" w:rsidR="00EC34CD" w:rsidRPr="00037ABE" w:rsidRDefault="005D7035" w:rsidP="00B234D8">
            <w:pPr>
              <w:widowControl w:val="0"/>
              <w:adjustRightInd w:val="0"/>
              <w:snapToGrid w:val="0"/>
              <w:spacing w:beforeLines="40" w:before="96" w:afterLines="40" w:after="96"/>
              <w:rPr>
                <w:rFonts w:ascii="Arial" w:eastAsiaTheme="minorHAnsi" w:hAnsi="Arial" w:cs="Arial"/>
                <w:b/>
                <w:bCs/>
                <w:sz w:val="20"/>
              </w:rPr>
            </w:pPr>
            <w:r w:rsidRPr="00037ABE">
              <w:rPr>
                <w:rFonts w:ascii="Arial" w:eastAsiaTheme="minorHAnsi" w:hAnsi="Arial" w:cs="Arial"/>
                <w:b/>
                <w:bCs/>
                <w:sz w:val="20"/>
              </w:rPr>
              <w:t xml:space="preserve">Opportunity for </w:t>
            </w:r>
            <w:r w:rsidR="00EA1DED" w:rsidRPr="00037ABE">
              <w:rPr>
                <w:rFonts w:ascii="Arial" w:eastAsiaTheme="minorHAnsi" w:hAnsi="Arial" w:cs="Arial"/>
                <w:b/>
                <w:bCs/>
                <w:sz w:val="20"/>
              </w:rPr>
              <w:t>Improvement</w:t>
            </w:r>
          </w:p>
        </w:tc>
        <w:tc>
          <w:tcPr>
            <w:tcW w:w="6804" w:type="dxa"/>
          </w:tcPr>
          <w:p w14:paraId="3BE427D7" w14:textId="70C58790" w:rsidR="00EC34CD" w:rsidRPr="00037ABE" w:rsidRDefault="6723E954" w:rsidP="2630CE1B">
            <w:pPr>
              <w:widowControl w:val="0"/>
              <w:adjustRightInd w:val="0"/>
              <w:snapToGrid w:val="0"/>
              <w:spacing w:beforeLines="40" w:before="96" w:afterLines="40" w:after="96"/>
              <w:rPr>
                <w:rFonts w:ascii="Arial" w:eastAsiaTheme="minorEastAsia" w:hAnsi="Arial" w:cs="Arial"/>
                <w:color w:val="000000" w:themeColor="text1"/>
                <w:sz w:val="20"/>
              </w:rPr>
            </w:pPr>
            <w:r w:rsidRPr="00037ABE">
              <w:rPr>
                <w:rFonts w:ascii="Arial" w:eastAsiaTheme="minorEastAsia" w:hAnsi="Arial" w:cs="Arial"/>
                <w:color w:val="000000" w:themeColor="text1"/>
                <w:sz w:val="20"/>
              </w:rPr>
              <w:t>A s</w:t>
            </w:r>
            <w:r w:rsidR="11EE30EF" w:rsidRPr="00037ABE">
              <w:rPr>
                <w:rFonts w:ascii="Arial" w:eastAsiaTheme="minorEastAsia" w:hAnsi="Arial" w:cs="Arial"/>
                <w:color w:val="000000" w:themeColor="text1"/>
                <w:sz w:val="20"/>
              </w:rPr>
              <w:t>ubjective finding which highlights potential to enhance current process or system</w:t>
            </w:r>
            <w:r w:rsidR="547111E6" w:rsidRPr="00037ABE">
              <w:rPr>
                <w:rFonts w:ascii="Arial" w:eastAsiaTheme="minorEastAsia" w:hAnsi="Arial" w:cs="Arial"/>
                <w:color w:val="000000" w:themeColor="text1"/>
                <w:sz w:val="20"/>
              </w:rPr>
              <w:t>.</w:t>
            </w:r>
            <w:r w:rsidR="2985EAE9" w:rsidRPr="00037ABE">
              <w:rPr>
                <w:rFonts w:ascii="Arial" w:eastAsiaTheme="minorEastAsia" w:hAnsi="Arial" w:cs="Arial"/>
                <w:color w:val="000000" w:themeColor="text1"/>
                <w:sz w:val="20"/>
              </w:rPr>
              <w:t xml:space="preserve"> Action is advised, but not mandatory.</w:t>
            </w:r>
          </w:p>
        </w:tc>
        <w:tc>
          <w:tcPr>
            <w:tcW w:w="1276" w:type="dxa"/>
            <w:vAlign w:val="center"/>
          </w:tcPr>
          <w:p w14:paraId="3AD93F58" w14:textId="409E874D" w:rsidR="00EC34CD" w:rsidRPr="00037ABE" w:rsidRDefault="00EC34CD" w:rsidP="00B234D8">
            <w:pPr>
              <w:widowControl w:val="0"/>
              <w:adjustRightInd w:val="0"/>
              <w:snapToGrid w:val="0"/>
              <w:spacing w:beforeLines="40" w:before="96" w:afterLines="40" w:after="96"/>
              <w:jc w:val="center"/>
              <w:rPr>
                <w:rFonts w:ascii="Arial" w:eastAsiaTheme="minorHAnsi" w:hAnsi="Arial" w:cs="Arial"/>
                <w:b/>
                <w:bCs/>
                <w:color w:val="000000" w:themeColor="text1"/>
                <w:sz w:val="20"/>
              </w:rPr>
            </w:pPr>
          </w:p>
        </w:tc>
      </w:tr>
      <w:tr w:rsidR="00EC34CD" w:rsidRPr="00037ABE" w14:paraId="7C3A236A" w14:textId="3EAADCDD" w:rsidTr="007F0B68">
        <w:tc>
          <w:tcPr>
            <w:tcW w:w="2405" w:type="dxa"/>
            <w:vAlign w:val="center"/>
          </w:tcPr>
          <w:p w14:paraId="3D22DEA8" w14:textId="0B63D2A6" w:rsidR="00EC34CD" w:rsidRPr="00037ABE" w:rsidRDefault="00EC34CD" w:rsidP="00B234D8">
            <w:pPr>
              <w:widowControl w:val="0"/>
              <w:adjustRightInd w:val="0"/>
              <w:snapToGrid w:val="0"/>
              <w:spacing w:beforeLines="40" w:before="96" w:afterLines="40" w:after="96"/>
              <w:rPr>
                <w:rFonts w:ascii="Arial" w:eastAsiaTheme="minorHAnsi" w:hAnsi="Arial" w:cs="Arial"/>
                <w:b/>
                <w:bCs/>
                <w:sz w:val="20"/>
              </w:rPr>
            </w:pPr>
            <w:r w:rsidRPr="00037ABE">
              <w:rPr>
                <w:rFonts w:ascii="Arial" w:eastAsiaTheme="minorHAnsi" w:hAnsi="Arial" w:cs="Arial"/>
                <w:b/>
                <w:bCs/>
                <w:sz w:val="20"/>
              </w:rPr>
              <w:t>Not Applicable</w:t>
            </w:r>
          </w:p>
        </w:tc>
        <w:tc>
          <w:tcPr>
            <w:tcW w:w="6804" w:type="dxa"/>
          </w:tcPr>
          <w:p w14:paraId="7DC4A6A6" w14:textId="700129A1" w:rsidR="00EC34CD" w:rsidRPr="00037ABE" w:rsidRDefault="46765BED" w:rsidP="2630CE1B">
            <w:pPr>
              <w:widowControl w:val="0"/>
              <w:tabs>
                <w:tab w:val="left" w:pos="375"/>
              </w:tabs>
              <w:adjustRightInd w:val="0"/>
              <w:snapToGrid w:val="0"/>
              <w:spacing w:beforeLines="40" w:before="96" w:afterLines="40" w:after="96"/>
              <w:rPr>
                <w:rFonts w:ascii="Arial" w:eastAsiaTheme="minorEastAsia" w:hAnsi="Arial" w:cs="Arial"/>
                <w:color w:val="000000" w:themeColor="text1"/>
                <w:sz w:val="20"/>
              </w:rPr>
            </w:pPr>
            <w:r w:rsidRPr="00037ABE">
              <w:rPr>
                <w:rFonts w:ascii="Arial" w:eastAsiaTheme="minorEastAsia" w:hAnsi="Arial" w:cs="Arial"/>
                <w:color w:val="000000" w:themeColor="text1"/>
                <w:sz w:val="20"/>
              </w:rPr>
              <w:t>The c</w:t>
            </w:r>
            <w:r w:rsidR="16F3F2DE" w:rsidRPr="00037ABE">
              <w:rPr>
                <w:rFonts w:ascii="Arial" w:eastAsiaTheme="minorEastAsia" w:hAnsi="Arial" w:cs="Arial"/>
                <w:color w:val="000000" w:themeColor="text1"/>
                <w:sz w:val="20"/>
              </w:rPr>
              <w:t>riteria</w:t>
            </w:r>
            <w:r w:rsidR="0553E503" w:rsidRPr="00037ABE">
              <w:rPr>
                <w:rFonts w:ascii="Arial" w:eastAsiaTheme="minorEastAsia" w:hAnsi="Arial" w:cs="Arial"/>
                <w:color w:val="000000" w:themeColor="text1"/>
                <w:sz w:val="20"/>
              </w:rPr>
              <w:t xml:space="preserve"> </w:t>
            </w:r>
            <w:proofErr w:type="gramStart"/>
            <w:r w:rsidRPr="00037ABE">
              <w:rPr>
                <w:rFonts w:ascii="Arial" w:eastAsiaTheme="minorEastAsia" w:hAnsi="Arial" w:cs="Arial"/>
                <w:color w:val="000000" w:themeColor="text1"/>
                <w:sz w:val="20"/>
              </w:rPr>
              <w:t>is</w:t>
            </w:r>
            <w:proofErr w:type="gramEnd"/>
            <w:r w:rsidRPr="00037ABE">
              <w:rPr>
                <w:rFonts w:ascii="Arial" w:eastAsiaTheme="minorEastAsia" w:hAnsi="Arial" w:cs="Arial"/>
                <w:color w:val="000000" w:themeColor="text1"/>
                <w:sz w:val="20"/>
              </w:rPr>
              <w:t xml:space="preserve"> not relevant to the operations of</w:t>
            </w:r>
            <w:r w:rsidR="7DD015E0" w:rsidRPr="00037ABE">
              <w:rPr>
                <w:rFonts w:ascii="Arial" w:eastAsiaTheme="minorEastAsia" w:hAnsi="Arial" w:cs="Arial"/>
                <w:color w:val="000000" w:themeColor="text1"/>
                <w:sz w:val="20"/>
              </w:rPr>
              <w:t xml:space="preserve"> </w:t>
            </w:r>
            <w:r w:rsidR="00716676">
              <w:rPr>
                <w:rFonts w:ascii="Arial" w:eastAsiaTheme="minorEastAsia" w:hAnsi="Arial" w:cs="Arial"/>
                <w:color w:val="000000" w:themeColor="text1"/>
                <w:sz w:val="20"/>
              </w:rPr>
              <w:t>auditee</w:t>
            </w:r>
            <w:r w:rsidR="0553E503" w:rsidRPr="00037ABE">
              <w:rPr>
                <w:rFonts w:ascii="Arial" w:eastAsiaTheme="minorEastAsia" w:hAnsi="Arial" w:cs="Arial"/>
                <w:color w:val="000000" w:themeColor="text1"/>
                <w:sz w:val="20"/>
              </w:rPr>
              <w:t xml:space="preserve">, or </w:t>
            </w:r>
            <w:r w:rsidR="3C1FC4C3" w:rsidRPr="00037ABE">
              <w:rPr>
                <w:rFonts w:ascii="Arial" w:eastAsiaTheme="minorEastAsia" w:hAnsi="Arial" w:cs="Arial"/>
                <w:color w:val="000000" w:themeColor="text1"/>
                <w:sz w:val="20"/>
              </w:rPr>
              <w:t>this criterion</w:t>
            </w:r>
            <w:r w:rsidR="0553E503" w:rsidRPr="00037ABE">
              <w:rPr>
                <w:rFonts w:ascii="Arial" w:eastAsiaTheme="minorEastAsia" w:hAnsi="Arial" w:cs="Arial"/>
                <w:color w:val="000000" w:themeColor="text1"/>
                <w:sz w:val="20"/>
              </w:rPr>
              <w:t xml:space="preserve"> was not audited at the time of audit.</w:t>
            </w:r>
          </w:p>
        </w:tc>
        <w:tc>
          <w:tcPr>
            <w:tcW w:w="1276" w:type="dxa"/>
            <w:vAlign w:val="center"/>
          </w:tcPr>
          <w:p w14:paraId="3BE7CE9F" w14:textId="1CB96D9E" w:rsidR="00EC34CD" w:rsidRPr="00037ABE" w:rsidRDefault="00EC34CD" w:rsidP="00B234D8">
            <w:pPr>
              <w:widowControl w:val="0"/>
              <w:adjustRightInd w:val="0"/>
              <w:snapToGrid w:val="0"/>
              <w:spacing w:beforeLines="40" w:before="96" w:afterLines="40" w:after="96"/>
              <w:jc w:val="center"/>
              <w:rPr>
                <w:rFonts w:ascii="Arial" w:eastAsiaTheme="minorHAnsi" w:hAnsi="Arial" w:cs="Arial"/>
                <w:b/>
                <w:bCs/>
                <w:color w:val="000000" w:themeColor="text1"/>
                <w:sz w:val="20"/>
              </w:rPr>
            </w:pPr>
          </w:p>
        </w:tc>
      </w:tr>
    </w:tbl>
    <w:p w14:paraId="63B0D71F" w14:textId="77777777" w:rsidR="007F0B68" w:rsidRPr="00037ABE" w:rsidRDefault="007F0B68" w:rsidP="007F0B68">
      <w:pPr>
        <w:rPr>
          <w:rFonts w:ascii="Arial" w:eastAsiaTheme="minorEastAsia" w:hAnsi="Arial" w:cs="Arial"/>
          <w:b/>
          <w:bCs/>
          <w:sz w:val="20"/>
        </w:rPr>
      </w:pPr>
    </w:p>
    <w:p w14:paraId="16ECAD98" w14:textId="0FEF2025" w:rsidR="02650B82" w:rsidRPr="00037ABE" w:rsidRDefault="02650B82" w:rsidP="007F0B68">
      <w:pPr>
        <w:rPr>
          <w:rFonts w:ascii="Arial" w:eastAsiaTheme="minorEastAsia" w:hAnsi="Arial" w:cs="Arial"/>
          <w:b/>
          <w:bCs/>
          <w:sz w:val="20"/>
        </w:rPr>
      </w:pPr>
      <w:r w:rsidRPr="00037ABE">
        <w:rPr>
          <w:rFonts w:ascii="Arial" w:eastAsiaTheme="minorEastAsia" w:hAnsi="Arial" w:cs="Arial"/>
          <w:b/>
          <w:bCs/>
          <w:sz w:val="20"/>
        </w:rPr>
        <w:t>Corrective Action to Address Actions Items</w:t>
      </w:r>
    </w:p>
    <w:p w14:paraId="5F1671DD" w14:textId="5B71B7AE" w:rsidR="00CE5AF8" w:rsidRPr="00CE5AF8" w:rsidRDefault="50F4EB64" w:rsidP="002259B2">
      <w:pPr>
        <w:spacing w:after="200" w:line="276" w:lineRule="auto"/>
        <w:rPr>
          <w:rFonts w:ascii="Arial" w:eastAsiaTheme="minorEastAsia" w:hAnsi="Arial" w:cs="Arial"/>
          <w:sz w:val="20"/>
        </w:rPr>
      </w:pPr>
      <w:r w:rsidRPr="00037ABE">
        <w:rPr>
          <w:rFonts w:ascii="Arial" w:eastAsiaTheme="minorEastAsia" w:hAnsi="Arial" w:cs="Arial"/>
          <w:sz w:val="20"/>
        </w:rPr>
        <w:t xml:space="preserve">It is recommended that </w:t>
      </w:r>
      <w:r w:rsidR="0079384A">
        <w:rPr>
          <w:rFonts w:ascii="Arial" w:eastAsiaTheme="minorEastAsia" w:hAnsi="Arial" w:cs="Arial"/>
          <w:sz w:val="20"/>
        </w:rPr>
        <w:t>[Auditee] provides</w:t>
      </w:r>
      <w:r w:rsidRPr="00037ABE">
        <w:rPr>
          <w:rFonts w:ascii="Arial" w:eastAsiaTheme="minorEastAsia" w:hAnsi="Arial" w:cs="Arial"/>
          <w:sz w:val="20"/>
        </w:rPr>
        <w:t xml:space="preserve"> a corrective action plan t</w:t>
      </w:r>
      <w:r w:rsidR="0079384A">
        <w:rPr>
          <w:rFonts w:ascii="Arial" w:eastAsiaTheme="minorEastAsia" w:hAnsi="Arial" w:cs="Arial"/>
          <w:sz w:val="20"/>
        </w:rPr>
        <w:t>o [Audit Client/ other relevant party]</w:t>
      </w:r>
      <w:r w:rsidRPr="00037ABE">
        <w:rPr>
          <w:rFonts w:ascii="Arial" w:eastAsiaTheme="minorEastAsia" w:hAnsi="Arial" w:cs="Arial"/>
          <w:sz w:val="20"/>
        </w:rPr>
        <w:t xml:space="preserve"> that communicates the </w:t>
      </w:r>
      <w:r w:rsidR="0079384A">
        <w:rPr>
          <w:rFonts w:ascii="Arial" w:eastAsiaTheme="minorEastAsia" w:hAnsi="Arial" w:cs="Arial"/>
          <w:sz w:val="20"/>
        </w:rPr>
        <w:t xml:space="preserve">proposed </w:t>
      </w:r>
      <w:r w:rsidRPr="00037ABE">
        <w:rPr>
          <w:rFonts w:ascii="Arial" w:eastAsiaTheme="minorEastAsia" w:hAnsi="Arial" w:cs="Arial"/>
          <w:sz w:val="20"/>
        </w:rPr>
        <w:t>action that wi</w:t>
      </w:r>
      <w:r w:rsidR="051B411F" w:rsidRPr="00037ABE">
        <w:rPr>
          <w:rFonts w:ascii="Arial" w:eastAsiaTheme="minorEastAsia" w:hAnsi="Arial" w:cs="Arial"/>
          <w:sz w:val="20"/>
        </w:rPr>
        <w:t xml:space="preserve">ll be undertaken </w:t>
      </w:r>
      <w:proofErr w:type="gramStart"/>
      <w:r w:rsidR="051B411F" w:rsidRPr="00037ABE">
        <w:rPr>
          <w:rFonts w:ascii="Arial" w:eastAsiaTheme="minorEastAsia" w:hAnsi="Arial" w:cs="Arial"/>
          <w:sz w:val="20"/>
        </w:rPr>
        <w:t>in order to</w:t>
      </w:r>
      <w:proofErr w:type="gramEnd"/>
      <w:r w:rsidR="051B411F" w:rsidRPr="00037ABE">
        <w:rPr>
          <w:rFonts w:ascii="Arial" w:eastAsiaTheme="minorEastAsia" w:hAnsi="Arial" w:cs="Arial"/>
          <w:sz w:val="20"/>
        </w:rPr>
        <w:t xml:space="preserve"> address the Action Items within 7 business days </w:t>
      </w:r>
      <w:r w:rsidR="00CE5AF8">
        <w:rPr>
          <w:rFonts w:ascii="Arial" w:eastAsiaTheme="minorEastAsia" w:hAnsi="Arial" w:cs="Arial"/>
          <w:sz w:val="20"/>
        </w:rPr>
        <w:t>within the agreed</w:t>
      </w:r>
      <w:r w:rsidR="051B411F" w:rsidRPr="00037ABE">
        <w:rPr>
          <w:rFonts w:ascii="Arial" w:eastAsiaTheme="minorEastAsia" w:hAnsi="Arial" w:cs="Arial"/>
          <w:sz w:val="20"/>
        </w:rPr>
        <w:t xml:space="preserve"> timeframe</w:t>
      </w:r>
      <w:r w:rsidR="00CE5AF8">
        <w:rPr>
          <w:rFonts w:ascii="Arial" w:eastAsiaTheme="minorEastAsia" w:hAnsi="Arial" w:cs="Arial"/>
          <w:sz w:val="20"/>
        </w:rPr>
        <w:t>s</w:t>
      </w:r>
      <w:r w:rsidR="051B411F" w:rsidRPr="00037ABE">
        <w:rPr>
          <w:rFonts w:ascii="Arial" w:eastAsiaTheme="minorEastAsia" w:hAnsi="Arial" w:cs="Arial"/>
          <w:sz w:val="20"/>
        </w:rPr>
        <w:t xml:space="preserve"> to close out thes</w:t>
      </w:r>
      <w:r w:rsidR="500920F6" w:rsidRPr="00037ABE">
        <w:rPr>
          <w:rFonts w:ascii="Arial" w:eastAsiaTheme="minorEastAsia" w:hAnsi="Arial" w:cs="Arial"/>
          <w:sz w:val="20"/>
        </w:rPr>
        <w:t xml:space="preserve">e </w:t>
      </w:r>
      <w:r w:rsidR="00CE5AF8">
        <w:rPr>
          <w:rFonts w:ascii="Arial" w:eastAsiaTheme="minorEastAsia" w:hAnsi="Arial" w:cs="Arial"/>
          <w:sz w:val="20"/>
        </w:rPr>
        <w:t>actions.</w:t>
      </w:r>
      <w:r w:rsidR="500920F6" w:rsidRPr="00037ABE">
        <w:rPr>
          <w:rFonts w:ascii="Arial" w:eastAsiaTheme="minorEastAsia" w:hAnsi="Arial" w:cs="Arial"/>
          <w:sz w:val="20"/>
        </w:rPr>
        <w:t xml:space="preserve"> </w:t>
      </w:r>
    </w:p>
    <w:p w14:paraId="09CFE05F" w14:textId="06DF4FEB" w:rsidR="00CE5AF8" w:rsidRDefault="00CE5AF8">
      <w:pPr>
        <w:rPr>
          <w:rFonts w:ascii="Arial" w:eastAsiaTheme="minorHAnsi" w:hAnsi="Arial" w:cs="Arial"/>
          <w:b/>
          <w:bCs/>
          <w:sz w:val="20"/>
        </w:rPr>
      </w:pPr>
      <w:r>
        <w:rPr>
          <w:rFonts w:ascii="Arial" w:eastAsiaTheme="minorHAnsi" w:hAnsi="Arial" w:cs="Arial"/>
          <w:b/>
          <w:bCs/>
          <w:sz w:val="20"/>
        </w:rPr>
        <w:br w:type="page"/>
      </w:r>
    </w:p>
    <w:p w14:paraId="40CCB77A" w14:textId="77777777" w:rsidR="00AE608B" w:rsidRDefault="00AE608B">
      <w:pPr>
        <w:rPr>
          <w:rFonts w:ascii="Arial" w:eastAsiaTheme="minorHAnsi" w:hAnsi="Arial" w:cs="Arial"/>
          <w:b/>
          <w:bCs/>
          <w:sz w:val="20"/>
        </w:rPr>
        <w:sectPr w:rsidR="00AE608B" w:rsidSect="00CB4E2A">
          <w:footerReference w:type="even" r:id="rId10"/>
          <w:footerReference w:type="default" r:id="rId11"/>
          <w:pgSz w:w="11906" w:h="16838" w:code="9"/>
          <w:pgMar w:top="720" w:right="720" w:bottom="720" w:left="720" w:header="0" w:footer="720" w:gutter="0"/>
          <w:cols w:space="720"/>
          <w:docGrid w:linePitch="326"/>
        </w:sectPr>
      </w:pPr>
    </w:p>
    <w:p w14:paraId="4E0006D2" w14:textId="77777777" w:rsidR="00CE5AF8" w:rsidRDefault="00CE5AF8">
      <w:pPr>
        <w:rPr>
          <w:rFonts w:ascii="Arial" w:eastAsiaTheme="minorHAnsi" w:hAnsi="Arial" w:cs="Arial"/>
          <w:b/>
          <w:bCs/>
          <w:sz w:val="20"/>
        </w:rPr>
      </w:pPr>
    </w:p>
    <w:p w14:paraId="40098EB6" w14:textId="77777777" w:rsidR="00CE5AF8" w:rsidRDefault="00CE5AF8" w:rsidP="002259B2">
      <w:pPr>
        <w:spacing w:after="200" w:line="276" w:lineRule="auto"/>
        <w:rPr>
          <w:rFonts w:ascii="Arial" w:eastAsiaTheme="minorHAnsi" w:hAnsi="Arial" w:cs="Arial"/>
          <w:b/>
          <w:bCs/>
          <w:sz w:val="20"/>
        </w:rPr>
      </w:pPr>
    </w:p>
    <w:p w14:paraId="5EF9721A" w14:textId="34A06F05" w:rsidR="0021186C" w:rsidRPr="00037ABE" w:rsidRDefault="0021186C" w:rsidP="002259B2">
      <w:pPr>
        <w:spacing w:after="200" w:line="276" w:lineRule="auto"/>
        <w:rPr>
          <w:rFonts w:ascii="Arial" w:eastAsiaTheme="minorHAnsi" w:hAnsi="Arial" w:cs="Arial"/>
          <w:b/>
          <w:bCs/>
          <w:sz w:val="20"/>
        </w:rPr>
      </w:pPr>
      <w:r w:rsidRPr="00037ABE">
        <w:rPr>
          <w:rFonts w:ascii="Arial" w:eastAsiaTheme="minorHAnsi" w:hAnsi="Arial" w:cs="Arial"/>
          <w:b/>
          <w:bCs/>
          <w:sz w:val="20"/>
        </w:rPr>
        <w:t xml:space="preserve">Disclaimer: </w:t>
      </w:r>
    </w:p>
    <w:p w14:paraId="071BECD1" w14:textId="3C02B44D" w:rsidR="0021186C" w:rsidRPr="00037ABE" w:rsidRDefault="00C97048" w:rsidP="00C97048">
      <w:pPr>
        <w:spacing w:after="200"/>
        <w:rPr>
          <w:rFonts w:ascii="Arial" w:eastAsiaTheme="minorHAnsi" w:hAnsi="Arial" w:cs="Arial"/>
          <w:sz w:val="20"/>
        </w:rPr>
      </w:pPr>
      <w:r w:rsidRPr="00037ABE">
        <w:rPr>
          <w:rFonts w:ascii="Arial" w:eastAsiaTheme="minorHAnsi" w:hAnsi="Arial" w:cs="Arial"/>
          <w:sz w:val="20"/>
        </w:rPr>
        <w:t>This audit is based upon a sample of the people, processes, documents and records evaluated during the audit and are not a definitive statement of compliance of all activities within the organisation. Our findings have been generated from the samples we have seen, explanations heard, or activities observed. There may be other areas of non-compliance that our sample did not uncover.</w:t>
      </w:r>
    </w:p>
    <w:p w14:paraId="1A4E1D3C" w14:textId="77777777" w:rsidR="001D6AE1" w:rsidRDefault="001D6AE1" w:rsidP="00C97048">
      <w:pPr>
        <w:spacing w:after="200"/>
        <w:rPr>
          <w:rFonts w:ascii="Arial" w:eastAsiaTheme="minorHAnsi" w:hAnsi="Arial" w:cs="Arial"/>
          <w:sz w:val="18"/>
          <w:szCs w:val="18"/>
        </w:rPr>
      </w:pPr>
    </w:p>
    <w:p w14:paraId="024FEA5B" w14:textId="2FEE6458" w:rsidR="2C212BD0" w:rsidRPr="00CE5AF8" w:rsidRDefault="2C212BD0" w:rsidP="00CE5AF8">
      <w:pPr>
        <w:spacing w:after="200" w:line="259" w:lineRule="auto"/>
        <w:jc w:val="center"/>
        <w:rPr>
          <w:rFonts w:ascii="Arial" w:eastAsiaTheme="minorEastAsia" w:hAnsi="Arial" w:cs="Arial"/>
          <w:b/>
          <w:bCs/>
          <w:sz w:val="20"/>
        </w:rPr>
      </w:pPr>
      <w:r w:rsidRPr="00CE5AF8">
        <w:rPr>
          <w:rFonts w:ascii="Arial" w:eastAsiaTheme="minorEastAsia" w:hAnsi="Arial" w:cs="Arial"/>
          <w:b/>
          <w:bCs/>
          <w:sz w:val="20"/>
        </w:rPr>
        <w:t>Detailed Audit Report</w:t>
      </w:r>
    </w:p>
    <w:tbl>
      <w:tblPr>
        <w:tblW w:w="15168" w:type="dxa"/>
        <w:tblInd w:w="-147" w:type="dxa"/>
        <w:tblLayout w:type="fixed"/>
        <w:tblLook w:val="0000" w:firstRow="0" w:lastRow="0" w:firstColumn="0" w:lastColumn="0" w:noHBand="0" w:noVBand="0"/>
      </w:tblPr>
      <w:tblGrid>
        <w:gridCol w:w="851"/>
        <w:gridCol w:w="2977"/>
        <w:gridCol w:w="3685"/>
        <w:gridCol w:w="1843"/>
        <w:gridCol w:w="2977"/>
        <w:gridCol w:w="2835"/>
      </w:tblGrid>
      <w:tr w:rsidR="00AE608B" w:rsidRPr="002259B2" w14:paraId="28434F80" w14:textId="24A022ED" w:rsidTr="00AE608B">
        <w:tc>
          <w:tcPr>
            <w:tcW w:w="851" w:type="dxa"/>
            <w:tcBorders>
              <w:top w:val="single" w:sz="4" w:space="0" w:color="000000" w:themeColor="text1"/>
              <w:left w:val="single" w:sz="4" w:space="0" w:color="000000" w:themeColor="text1"/>
              <w:bottom w:val="single" w:sz="4" w:space="0" w:color="000000" w:themeColor="text1"/>
            </w:tcBorders>
            <w:shd w:val="clear" w:color="auto" w:fill="145E74"/>
          </w:tcPr>
          <w:p w14:paraId="1023E9DC" w14:textId="64F6AC0F" w:rsidR="00AE608B" w:rsidRDefault="00AE608B" w:rsidP="00E450D9">
            <w:pPr>
              <w:widowControl w:val="0"/>
              <w:adjustRightInd w:val="0"/>
              <w:snapToGrid w:val="0"/>
              <w:spacing w:beforeLines="40" w:before="96" w:afterLines="40" w:after="96"/>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Ref</w:t>
            </w:r>
          </w:p>
        </w:tc>
        <w:tc>
          <w:tcPr>
            <w:tcW w:w="2977" w:type="dxa"/>
            <w:tcBorders>
              <w:top w:val="single" w:sz="4" w:space="0" w:color="000000" w:themeColor="text1"/>
              <w:left w:val="single" w:sz="4" w:space="0" w:color="000000" w:themeColor="text1"/>
              <w:bottom w:val="single" w:sz="4" w:space="0" w:color="000000" w:themeColor="text1"/>
            </w:tcBorders>
            <w:shd w:val="clear" w:color="auto" w:fill="145E74"/>
            <w:vAlign w:val="center"/>
          </w:tcPr>
          <w:p w14:paraId="25358552" w14:textId="16532E4C" w:rsidR="00AE608B" w:rsidRPr="00E450D9" w:rsidRDefault="00AE608B" w:rsidP="00E450D9">
            <w:pPr>
              <w:widowControl w:val="0"/>
              <w:adjustRightInd w:val="0"/>
              <w:snapToGrid w:val="0"/>
              <w:spacing w:beforeLines="40" w:before="96" w:afterLines="40" w:after="96"/>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Audit Criteria</w:t>
            </w:r>
          </w:p>
        </w:tc>
        <w:tc>
          <w:tcPr>
            <w:tcW w:w="36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45E74"/>
            <w:vAlign w:val="center"/>
          </w:tcPr>
          <w:p w14:paraId="114852EA" w14:textId="0619BD18" w:rsidR="00AE608B" w:rsidRPr="002259B2" w:rsidRDefault="00AE608B" w:rsidP="002259B2">
            <w:pPr>
              <w:widowControl w:val="0"/>
              <w:adjustRightInd w:val="0"/>
              <w:snapToGrid w:val="0"/>
              <w:spacing w:beforeLines="40" w:before="96" w:afterLines="40" w:after="96"/>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Evidence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45E74"/>
          </w:tcPr>
          <w:p w14:paraId="1218CABA" w14:textId="1BF94476" w:rsidR="00AE608B" w:rsidRDefault="00AE608B" w:rsidP="002259B2">
            <w:pPr>
              <w:widowControl w:val="0"/>
              <w:adjustRightInd w:val="0"/>
              <w:snapToGrid w:val="0"/>
              <w:spacing w:beforeLines="40" w:before="96" w:afterLines="40" w:after="96"/>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Finding</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45E74"/>
          </w:tcPr>
          <w:p w14:paraId="3E6F2936" w14:textId="6D64753D" w:rsidR="00AE608B" w:rsidRDefault="00AE608B" w:rsidP="002259B2">
            <w:pPr>
              <w:widowControl w:val="0"/>
              <w:adjustRightInd w:val="0"/>
              <w:snapToGrid w:val="0"/>
              <w:spacing w:beforeLines="40" w:before="96" w:afterLines="40" w:after="96"/>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Improvement Action</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45E74"/>
          </w:tcPr>
          <w:p w14:paraId="2E68AA73" w14:textId="50B1975A" w:rsidR="00AE608B" w:rsidRDefault="00AE608B" w:rsidP="002259B2">
            <w:pPr>
              <w:widowControl w:val="0"/>
              <w:adjustRightInd w:val="0"/>
              <w:snapToGrid w:val="0"/>
              <w:spacing w:beforeLines="40" w:before="96" w:afterLines="40" w:after="96"/>
              <w:jc w:val="center"/>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Observation</w:t>
            </w:r>
          </w:p>
        </w:tc>
      </w:tr>
      <w:tr w:rsidR="00AE608B" w:rsidRPr="002259B2" w14:paraId="5E52DB3E" w14:textId="1713EECB" w:rsidTr="00AE608B">
        <w:tc>
          <w:tcPr>
            <w:tcW w:w="851" w:type="dxa"/>
            <w:tcBorders>
              <w:left w:val="single" w:sz="4" w:space="0" w:color="000000" w:themeColor="text1"/>
              <w:bottom w:val="single" w:sz="4" w:space="0" w:color="auto"/>
            </w:tcBorders>
          </w:tcPr>
          <w:p w14:paraId="6415A55A" w14:textId="03062C1C" w:rsidR="00AE608B" w:rsidRPr="00413E99" w:rsidRDefault="00AE608B" w:rsidP="00413E99">
            <w:pPr>
              <w:widowControl w:val="0"/>
              <w:adjustRightInd w:val="0"/>
              <w:snapToGrid w:val="0"/>
              <w:spacing w:beforeLines="40" w:before="96" w:afterLines="40" w:after="96"/>
              <w:rPr>
                <w:rFonts w:ascii="Arial" w:eastAsiaTheme="minorHAnsi" w:hAnsi="Arial" w:cs="Arial"/>
                <w:color w:val="000000" w:themeColor="text1"/>
                <w:sz w:val="18"/>
                <w:szCs w:val="18"/>
              </w:rPr>
            </w:pPr>
            <w:r>
              <w:rPr>
                <w:rFonts w:ascii="Arial" w:eastAsiaTheme="minorHAnsi" w:hAnsi="Arial" w:cs="Arial"/>
                <w:color w:val="000000" w:themeColor="text1"/>
                <w:sz w:val="18"/>
                <w:szCs w:val="18"/>
              </w:rPr>
              <w:t>1</w:t>
            </w:r>
          </w:p>
        </w:tc>
        <w:tc>
          <w:tcPr>
            <w:tcW w:w="2977" w:type="dxa"/>
            <w:tcBorders>
              <w:left w:val="single" w:sz="4" w:space="0" w:color="000000" w:themeColor="text1"/>
              <w:bottom w:val="single" w:sz="4" w:space="0" w:color="auto"/>
            </w:tcBorders>
            <w:tcMar>
              <w:left w:w="107" w:type="dxa"/>
              <w:right w:w="107" w:type="dxa"/>
            </w:tcMar>
          </w:tcPr>
          <w:p w14:paraId="43D47676" w14:textId="6F4FBA6F" w:rsidR="00AE608B" w:rsidRPr="00413E99" w:rsidRDefault="00AE608B" w:rsidP="00413E99">
            <w:pPr>
              <w:widowControl w:val="0"/>
              <w:adjustRightInd w:val="0"/>
              <w:snapToGrid w:val="0"/>
              <w:spacing w:beforeLines="40" w:before="96" w:afterLines="40" w:after="96"/>
              <w:rPr>
                <w:rFonts w:ascii="Arial" w:eastAsiaTheme="minorHAnsi" w:hAnsi="Arial" w:cs="Arial"/>
                <w:color w:val="000000" w:themeColor="text1"/>
                <w:sz w:val="18"/>
                <w:szCs w:val="18"/>
              </w:rPr>
            </w:pPr>
            <w:r>
              <w:rPr>
                <w:rFonts w:ascii="Arial" w:eastAsiaTheme="minorHAnsi" w:hAnsi="Arial" w:cs="Arial"/>
                <w:color w:val="000000" w:themeColor="text1"/>
                <w:sz w:val="18"/>
                <w:szCs w:val="18"/>
              </w:rPr>
              <w:t>Document specific requirement of the audit criteria</w:t>
            </w:r>
          </w:p>
        </w:tc>
        <w:tc>
          <w:tcPr>
            <w:tcW w:w="3685" w:type="dxa"/>
            <w:tcBorders>
              <w:left w:val="single" w:sz="4" w:space="0" w:color="000000" w:themeColor="text1"/>
              <w:bottom w:val="single" w:sz="4" w:space="0" w:color="auto"/>
              <w:right w:val="single" w:sz="4" w:space="0" w:color="auto"/>
            </w:tcBorders>
            <w:tcMar>
              <w:left w:w="107" w:type="dxa"/>
              <w:right w:w="107" w:type="dxa"/>
            </w:tcMar>
          </w:tcPr>
          <w:p w14:paraId="5E458C7F" w14:textId="77777777" w:rsidR="00AE608B" w:rsidRPr="003A01E3" w:rsidRDefault="003A01E3" w:rsidP="61B4DEAB">
            <w:pPr>
              <w:snapToGrid w:val="0"/>
              <w:spacing w:before="120" w:after="120"/>
              <w:jc w:val="both"/>
              <w:rPr>
                <w:rFonts w:ascii="Arial" w:eastAsiaTheme="minorEastAsia" w:hAnsi="Arial" w:cs="Arial"/>
                <w:color w:val="000000" w:themeColor="text1"/>
                <w:sz w:val="18"/>
                <w:szCs w:val="18"/>
              </w:rPr>
            </w:pPr>
            <w:r w:rsidRPr="003A01E3">
              <w:rPr>
                <w:rFonts w:ascii="Arial" w:eastAsiaTheme="minorEastAsia" w:hAnsi="Arial" w:cs="Arial"/>
                <w:color w:val="000000" w:themeColor="text1"/>
                <w:sz w:val="18"/>
                <w:szCs w:val="18"/>
              </w:rPr>
              <w:t>Communicate any evidence you have obtained by way of:</w:t>
            </w:r>
          </w:p>
          <w:p w14:paraId="0B74949B" w14:textId="4979EEF3" w:rsidR="003A01E3" w:rsidRPr="003A01E3" w:rsidRDefault="003A01E3" w:rsidP="003A01E3">
            <w:pPr>
              <w:pStyle w:val="ListParagraph"/>
              <w:numPr>
                <w:ilvl w:val="0"/>
                <w:numId w:val="40"/>
              </w:numPr>
              <w:snapToGrid w:val="0"/>
              <w:spacing w:before="120" w:after="120"/>
              <w:jc w:val="both"/>
              <w:rPr>
                <w:rFonts w:ascii="Arial" w:eastAsiaTheme="minorEastAsia" w:hAnsi="Arial" w:cs="Arial"/>
                <w:color w:val="000000" w:themeColor="text1"/>
                <w:sz w:val="18"/>
                <w:szCs w:val="18"/>
              </w:rPr>
            </w:pPr>
            <w:r w:rsidRPr="003A01E3">
              <w:rPr>
                <w:rFonts w:ascii="Arial" w:eastAsiaTheme="minorEastAsia" w:hAnsi="Arial" w:cs="Arial"/>
                <w:color w:val="000000" w:themeColor="text1"/>
                <w:sz w:val="18"/>
                <w:szCs w:val="18"/>
              </w:rPr>
              <w:t>Interviews</w:t>
            </w:r>
          </w:p>
          <w:p w14:paraId="74B0DC6D" w14:textId="77777777" w:rsidR="003A01E3" w:rsidRPr="003A01E3" w:rsidRDefault="003A01E3" w:rsidP="003A01E3">
            <w:pPr>
              <w:pStyle w:val="ListParagraph"/>
              <w:numPr>
                <w:ilvl w:val="0"/>
                <w:numId w:val="40"/>
              </w:numPr>
              <w:snapToGrid w:val="0"/>
              <w:spacing w:before="120" w:after="120"/>
              <w:jc w:val="both"/>
              <w:rPr>
                <w:rFonts w:ascii="Arial" w:eastAsiaTheme="minorEastAsia" w:hAnsi="Arial" w:cs="Arial"/>
                <w:color w:val="000000" w:themeColor="text1"/>
                <w:sz w:val="18"/>
                <w:szCs w:val="18"/>
              </w:rPr>
            </w:pPr>
            <w:r w:rsidRPr="003A01E3">
              <w:rPr>
                <w:rFonts w:ascii="Arial" w:eastAsiaTheme="minorEastAsia" w:hAnsi="Arial" w:cs="Arial"/>
                <w:color w:val="000000" w:themeColor="text1"/>
                <w:sz w:val="18"/>
                <w:szCs w:val="18"/>
              </w:rPr>
              <w:t>Observations of activities being undertaken</w:t>
            </w:r>
          </w:p>
          <w:p w14:paraId="48D1764B" w14:textId="05BFD62C" w:rsidR="003A01E3" w:rsidRPr="003A01E3" w:rsidRDefault="003A01E3" w:rsidP="003A01E3">
            <w:pPr>
              <w:pStyle w:val="ListParagraph"/>
              <w:numPr>
                <w:ilvl w:val="0"/>
                <w:numId w:val="40"/>
              </w:numPr>
              <w:snapToGrid w:val="0"/>
              <w:spacing w:before="120" w:after="120"/>
              <w:jc w:val="both"/>
              <w:rPr>
                <w:rFonts w:ascii="Arial" w:eastAsiaTheme="minorEastAsia" w:hAnsi="Arial" w:cs="Arial"/>
                <w:b/>
                <w:bCs/>
                <w:color w:val="000000" w:themeColor="text1"/>
                <w:sz w:val="18"/>
                <w:szCs w:val="18"/>
              </w:rPr>
            </w:pPr>
            <w:r w:rsidRPr="003A01E3">
              <w:rPr>
                <w:rFonts w:ascii="Arial" w:eastAsiaTheme="minorEastAsia" w:hAnsi="Arial" w:cs="Arial"/>
                <w:color w:val="000000" w:themeColor="text1"/>
                <w:sz w:val="18"/>
                <w:szCs w:val="18"/>
              </w:rPr>
              <w:t>Records or other documents sighted</w:t>
            </w:r>
          </w:p>
        </w:tc>
        <w:tc>
          <w:tcPr>
            <w:tcW w:w="1843" w:type="dxa"/>
            <w:tcBorders>
              <w:left w:val="single" w:sz="4" w:space="0" w:color="000000" w:themeColor="text1"/>
              <w:bottom w:val="single" w:sz="4" w:space="0" w:color="auto"/>
              <w:right w:val="single" w:sz="4" w:space="0" w:color="000000" w:themeColor="text1"/>
            </w:tcBorders>
          </w:tcPr>
          <w:p w14:paraId="533261F2" w14:textId="77777777" w:rsidR="003A01E3" w:rsidRDefault="003A01E3" w:rsidP="00AE608B">
            <w:pPr>
              <w:snapToGrid w:val="0"/>
              <w:spacing w:before="120" w:after="12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Identify the finding </w:t>
            </w:r>
          </w:p>
          <w:p w14:paraId="77E74366" w14:textId="6D9A66B8" w:rsidR="003A01E3" w:rsidRDefault="003A01E3" w:rsidP="003A01E3">
            <w:pPr>
              <w:pStyle w:val="ListParagraph"/>
              <w:numPr>
                <w:ilvl w:val="0"/>
                <w:numId w:val="41"/>
              </w:numPr>
              <w:snapToGrid w:val="0"/>
              <w:spacing w:before="120" w:after="120"/>
              <w:rPr>
                <w:rFonts w:ascii="Arial" w:eastAsiaTheme="minorEastAsia" w:hAnsi="Arial" w:cs="Arial"/>
                <w:color w:val="000000" w:themeColor="text1"/>
                <w:sz w:val="18"/>
                <w:szCs w:val="18"/>
              </w:rPr>
            </w:pPr>
            <w:r w:rsidRPr="003A01E3">
              <w:rPr>
                <w:rFonts w:ascii="Arial" w:eastAsiaTheme="minorEastAsia" w:hAnsi="Arial" w:cs="Arial"/>
                <w:color w:val="000000" w:themeColor="text1"/>
                <w:sz w:val="18"/>
                <w:szCs w:val="18"/>
              </w:rPr>
              <w:t>Satisfactory</w:t>
            </w:r>
          </w:p>
          <w:p w14:paraId="037D69E7" w14:textId="2BE75705" w:rsidR="003A01E3" w:rsidRDefault="00AE608B" w:rsidP="003A01E3">
            <w:pPr>
              <w:pStyle w:val="ListParagraph"/>
              <w:numPr>
                <w:ilvl w:val="0"/>
                <w:numId w:val="41"/>
              </w:numPr>
              <w:snapToGrid w:val="0"/>
              <w:spacing w:before="120" w:after="120"/>
              <w:rPr>
                <w:rFonts w:ascii="Arial" w:eastAsiaTheme="minorEastAsia" w:hAnsi="Arial" w:cs="Arial"/>
                <w:color w:val="000000" w:themeColor="text1"/>
                <w:sz w:val="18"/>
                <w:szCs w:val="18"/>
              </w:rPr>
            </w:pPr>
            <w:r w:rsidRPr="003A01E3">
              <w:rPr>
                <w:rFonts w:ascii="Arial" w:eastAsiaTheme="minorEastAsia" w:hAnsi="Arial" w:cs="Arial"/>
                <w:color w:val="000000" w:themeColor="text1"/>
                <w:sz w:val="18"/>
                <w:szCs w:val="18"/>
              </w:rPr>
              <w:t>Action Item</w:t>
            </w:r>
          </w:p>
          <w:p w14:paraId="7A0857E3" w14:textId="7E119491" w:rsidR="00AE608B" w:rsidRPr="003A01E3" w:rsidRDefault="00AE608B" w:rsidP="003A01E3">
            <w:pPr>
              <w:pStyle w:val="ListParagraph"/>
              <w:numPr>
                <w:ilvl w:val="0"/>
                <w:numId w:val="41"/>
              </w:numPr>
              <w:snapToGrid w:val="0"/>
              <w:spacing w:before="120" w:after="120"/>
              <w:rPr>
                <w:rFonts w:ascii="Arial" w:eastAsiaTheme="minorEastAsia" w:hAnsi="Arial" w:cs="Arial"/>
                <w:color w:val="000000" w:themeColor="text1"/>
                <w:sz w:val="18"/>
                <w:szCs w:val="18"/>
              </w:rPr>
            </w:pPr>
            <w:r w:rsidRPr="003A01E3">
              <w:rPr>
                <w:rFonts w:ascii="Arial" w:eastAsiaTheme="minorEastAsia" w:hAnsi="Arial" w:cs="Arial"/>
                <w:color w:val="000000" w:themeColor="text1"/>
                <w:sz w:val="18"/>
                <w:szCs w:val="18"/>
              </w:rPr>
              <w:t>Observation</w:t>
            </w:r>
          </w:p>
        </w:tc>
        <w:tc>
          <w:tcPr>
            <w:tcW w:w="2977" w:type="dxa"/>
            <w:tcBorders>
              <w:left w:val="single" w:sz="4" w:space="0" w:color="000000" w:themeColor="text1"/>
              <w:bottom w:val="single" w:sz="4" w:space="0" w:color="auto"/>
              <w:right w:val="single" w:sz="4" w:space="0" w:color="auto"/>
            </w:tcBorders>
          </w:tcPr>
          <w:p w14:paraId="302F461E" w14:textId="2ED52AB5" w:rsidR="00AE608B" w:rsidRPr="00D652DA" w:rsidRDefault="00D652DA" w:rsidP="61B4DEAB">
            <w:pPr>
              <w:snapToGrid w:val="0"/>
              <w:spacing w:before="120" w:after="120"/>
              <w:jc w:val="both"/>
              <w:rPr>
                <w:rFonts w:ascii="Arial" w:eastAsiaTheme="minorEastAsia" w:hAnsi="Arial" w:cs="Arial"/>
                <w:color w:val="000000" w:themeColor="text1"/>
                <w:sz w:val="18"/>
                <w:szCs w:val="18"/>
              </w:rPr>
            </w:pPr>
            <w:r w:rsidRPr="00D652DA">
              <w:rPr>
                <w:rFonts w:ascii="Arial" w:eastAsiaTheme="minorEastAsia" w:hAnsi="Arial" w:cs="Arial"/>
                <w:color w:val="000000" w:themeColor="text1"/>
                <w:sz w:val="18"/>
                <w:szCs w:val="18"/>
              </w:rPr>
              <w:t>If you have identified an Action Item, list briefly what the overall improvement action is. Ensure this statement directly relates to the audit criteria.</w:t>
            </w:r>
          </w:p>
        </w:tc>
        <w:tc>
          <w:tcPr>
            <w:tcW w:w="2835" w:type="dxa"/>
            <w:tcBorders>
              <w:left w:val="single" w:sz="4" w:space="0" w:color="000000" w:themeColor="text1"/>
              <w:bottom w:val="single" w:sz="4" w:space="0" w:color="auto"/>
              <w:right w:val="single" w:sz="4" w:space="0" w:color="auto"/>
            </w:tcBorders>
          </w:tcPr>
          <w:p w14:paraId="72BCA999" w14:textId="33E539C6" w:rsidR="00AE608B" w:rsidRPr="00D652DA" w:rsidRDefault="00D652DA" w:rsidP="00D652DA">
            <w:pPr>
              <w:snapToGrid w:val="0"/>
              <w:spacing w:before="120" w:after="120"/>
              <w:rPr>
                <w:rFonts w:ascii="Arial" w:eastAsiaTheme="minorEastAsia" w:hAnsi="Arial" w:cs="Arial"/>
                <w:color w:val="000000" w:themeColor="text1"/>
                <w:sz w:val="18"/>
                <w:szCs w:val="18"/>
              </w:rPr>
            </w:pPr>
            <w:r w:rsidRPr="00D652DA">
              <w:rPr>
                <w:rFonts w:ascii="Arial" w:eastAsiaTheme="minorEastAsia" w:hAnsi="Arial" w:cs="Arial"/>
                <w:color w:val="000000" w:themeColor="text1"/>
                <w:sz w:val="18"/>
                <w:szCs w:val="18"/>
              </w:rPr>
              <w:t xml:space="preserve">Communicate any observations or opportunity for improvement that you have identified during the audit here. </w:t>
            </w:r>
          </w:p>
        </w:tc>
      </w:tr>
      <w:tr w:rsidR="00AE608B" w:rsidRPr="002259B2" w14:paraId="049E400D" w14:textId="1386A49C" w:rsidTr="00AE608B">
        <w:tc>
          <w:tcPr>
            <w:tcW w:w="851" w:type="dxa"/>
            <w:tcBorders>
              <w:top w:val="single" w:sz="4" w:space="0" w:color="auto"/>
              <w:left w:val="single" w:sz="4" w:space="0" w:color="auto"/>
              <w:bottom w:val="single" w:sz="4" w:space="0" w:color="auto"/>
              <w:right w:val="single" w:sz="4" w:space="0" w:color="auto"/>
            </w:tcBorders>
          </w:tcPr>
          <w:p w14:paraId="4B9801A0" w14:textId="1ED6EDF0" w:rsidR="00AE608B" w:rsidRPr="00413E99" w:rsidRDefault="00AE608B" w:rsidP="00413E99">
            <w:pPr>
              <w:spacing w:after="120"/>
              <w:rPr>
                <w:rFonts w:ascii="Arial" w:hAnsi="Arial" w:cs="Arial"/>
                <w:noProof/>
                <w:sz w:val="18"/>
                <w:szCs w:val="18"/>
              </w:rPr>
            </w:pPr>
            <w:r>
              <w:rPr>
                <w:rFonts w:ascii="Arial" w:hAnsi="Arial" w:cs="Arial"/>
                <w:noProof/>
                <w:sz w:val="18"/>
                <w:szCs w:val="18"/>
              </w:rPr>
              <w:t>2</w:t>
            </w:r>
          </w:p>
        </w:tc>
        <w:tc>
          <w:tcPr>
            <w:tcW w:w="2977" w:type="dxa"/>
            <w:tcBorders>
              <w:top w:val="single" w:sz="4" w:space="0" w:color="auto"/>
              <w:left w:val="single" w:sz="4" w:space="0" w:color="auto"/>
              <w:bottom w:val="single" w:sz="4" w:space="0" w:color="auto"/>
              <w:right w:val="single" w:sz="4" w:space="0" w:color="auto"/>
            </w:tcBorders>
            <w:tcMar>
              <w:left w:w="107" w:type="dxa"/>
              <w:right w:w="107" w:type="dxa"/>
            </w:tcMar>
          </w:tcPr>
          <w:p w14:paraId="2BB1CF50" w14:textId="57A79FC1" w:rsidR="00AE608B" w:rsidRPr="003843EC" w:rsidRDefault="00AE608B" w:rsidP="003831BF">
            <w:pPr>
              <w:numPr>
                <w:ilvl w:val="0"/>
                <w:numId w:val="2"/>
              </w:numPr>
              <w:rPr>
                <w:rFonts w:ascii="Arial" w:hAnsi="Arial" w:cs="Arial"/>
                <w:noProof/>
                <w:sz w:val="18"/>
                <w:szCs w:val="18"/>
              </w:rPr>
            </w:pPr>
          </w:p>
        </w:tc>
        <w:tc>
          <w:tcPr>
            <w:tcW w:w="3685" w:type="dxa"/>
            <w:tcBorders>
              <w:top w:val="single" w:sz="4" w:space="0" w:color="auto"/>
              <w:left w:val="single" w:sz="4" w:space="0" w:color="auto"/>
              <w:bottom w:val="single" w:sz="4" w:space="0" w:color="auto"/>
              <w:right w:val="single" w:sz="4" w:space="0" w:color="auto"/>
            </w:tcBorders>
            <w:tcMar>
              <w:left w:w="107" w:type="dxa"/>
              <w:right w:w="107" w:type="dxa"/>
            </w:tcMar>
          </w:tcPr>
          <w:p w14:paraId="5F6AF838" w14:textId="4D14188D" w:rsidR="00AE608B" w:rsidRPr="002259B2" w:rsidRDefault="00AE608B" w:rsidP="00413E99">
            <w:pPr>
              <w:snapToGrid w:val="0"/>
              <w:spacing w:before="120" w:after="120"/>
              <w:jc w:val="both"/>
              <w:rPr>
                <w:rFonts w:ascii="Arial" w:eastAsiaTheme="minorHAnsi" w:hAnsi="Arial" w:cs="Arial"/>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6B0B9C5" w14:textId="77777777" w:rsidR="00AE608B" w:rsidRPr="002259B2" w:rsidRDefault="00AE608B" w:rsidP="00413E99">
            <w:pPr>
              <w:snapToGrid w:val="0"/>
              <w:spacing w:before="120" w:after="120"/>
              <w:jc w:val="both"/>
              <w:rPr>
                <w:rFonts w:ascii="Arial" w:eastAsiaTheme="minorHAnsi" w:hAnsi="Arial" w:cs="Arial"/>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9D84E29" w14:textId="73B58B5F" w:rsidR="00AE608B" w:rsidRPr="002259B2" w:rsidRDefault="00AE608B" w:rsidP="00413E99">
            <w:pPr>
              <w:snapToGrid w:val="0"/>
              <w:spacing w:before="120" w:after="120"/>
              <w:jc w:val="both"/>
              <w:rPr>
                <w:rFonts w:ascii="Arial" w:eastAsiaTheme="minorHAnsi" w:hAnsi="Arial" w:cs="Arial"/>
                <w:color w:val="000000" w:themeColor="text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F65B962" w14:textId="77777777" w:rsidR="00AE608B" w:rsidRPr="002259B2" w:rsidRDefault="00AE608B" w:rsidP="00413E99">
            <w:pPr>
              <w:snapToGrid w:val="0"/>
              <w:spacing w:before="120" w:after="120"/>
              <w:jc w:val="both"/>
              <w:rPr>
                <w:rFonts w:ascii="Arial" w:eastAsiaTheme="minorHAnsi" w:hAnsi="Arial" w:cs="Arial"/>
                <w:color w:val="000000" w:themeColor="text1"/>
                <w:sz w:val="18"/>
                <w:szCs w:val="18"/>
              </w:rPr>
            </w:pPr>
          </w:p>
        </w:tc>
      </w:tr>
      <w:tr w:rsidR="00AE608B" w:rsidRPr="002259B2" w14:paraId="37348B5A" w14:textId="0469430F" w:rsidTr="00AE608B">
        <w:tc>
          <w:tcPr>
            <w:tcW w:w="851" w:type="dxa"/>
            <w:tcBorders>
              <w:top w:val="single" w:sz="4" w:space="0" w:color="auto"/>
              <w:left w:val="single" w:sz="4" w:space="0" w:color="000000" w:themeColor="text1"/>
              <w:bottom w:val="single" w:sz="4" w:space="0" w:color="auto"/>
            </w:tcBorders>
          </w:tcPr>
          <w:p w14:paraId="5451BE57" w14:textId="3672D9C5" w:rsidR="00AE608B" w:rsidRPr="00413E99" w:rsidRDefault="00AE608B" w:rsidP="00413E99">
            <w:pPr>
              <w:widowControl w:val="0"/>
              <w:adjustRightInd w:val="0"/>
              <w:snapToGrid w:val="0"/>
              <w:spacing w:beforeLines="40" w:before="96" w:afterLines="40" w:after="96"/>
              <w:rPr>
                <w:rFonts w:ascii="Arial" w:hAnsi="Arial" w:cs="Arial"/>
                <w:sz w:val="18"/>
                <w:szCs w:val="14"/>
              </w:rPr>
            </w:pPr>
            <w:r>
              <w:rPr>
                <w:rFonts w:ascii="Arial" w:hAnsi="Arial" w:cs="Arial"/>
                <w:sz w:val="18"/>
                <w:szCs w:val="14"/>
              </w:rPr>
              <w:t>3</w:t>
            </w:r>
          </w:p>
        </w:tc>
        <w:tc>
          <w:tcPr>
            <w:tcW w:w="2977" w:type="dxa"/>
            <w:tcBorders>
              <w:top w:val="single" w:sz="4" w:space="0" w:color="auto"/>
              <w:left w:val="single" w:sz="4" w:space="0" w:color="000000" w:themeColor="text1"/>
              <w:bottom w:val="single" w:sz="4" w:space="0" w:color="auto"/>
            </w:tcBorders>
            <w:tcMar>
              <w:left w:w="107" w:type="dxa"/>
              <w:right w:w="107" w:type="dxa"/>
            </w:tcMar>
          </w:tcPr>
          <w:p w14:paraId="460BF542" w14:textId="54A895EA" w:rsidR="00AE608B" w:rsidRPr="00413E99" w:rsidRDefault="00AE608B" w:rsidP="00413E99">
            <w:pPr>
              <w:widowControl w:val="0"/>
              <w:adjustRightInd w:val="0"/>
              <w:snapToGrid w:val="0"/>
              <w:spacing w:beforeLines="40" w:before="96" w:afterLines="40" w:after="96"/>
              <w:rPr>
                <w:rFonts w:ascii="Arial" w:eastAsiaTheme="minorHAnsi" w:hAnsi="Arial" w:cs="Arial"/>
                <w:color w:val="000000" w:themeColor="text1"/>
                <w:sz w:val="18"/>
                <w:szCs w:val="18"/>
              </w:rPr>
            </w:pPr>
          </w:p>
        </w:tc>
        <w:tc>
          <w:tcPr>
            <w:tcW w:w="3685" w:type="dxa"/>
            <w:tcBorders>
              <w:top w:val="single" w:sz="4" w:space="0" w:color="auto"/>
              <w:left w:val="single" w:sz="4" w:space="0" w:color="000000" w:themeColor="text1"/>
              <w:bottom w:val="single" w:sz="4" w:space="0" w:color="auto"/>
              <w:right w:val="single" w:sz="4" w:space="0" w:color="auto"/>
            </w:tcBorders>
            <w:tcMar>
              <w:left w:w="107" w:type="dxa"/>
              <w:right w:w="107" w:type="dxa"/>
            </w:tcMar>
          </w:tcPr>
          <w:p w14:paraId="53CCCA34" w14:textId="16FEBC81" w:rsidR="00AE608B" w:rsidRPr="002259B2" w:rsidRDefault="00AE608B" w:rsidP="00413E99">
            <w:pPr>
              <w:snapToGrid w:val="0"/>
              <w:spacing w:before="120" w:after="120"/>
              <w:jc w:val="both"/>
              <w:rPr>
                <w:rFonts w:ascii="Arial" w:eastAsiaTheme="minorHAnsi" w:hAnsi="Arial" w:cs="Arial"/>
                <w:color w:val="000000" w:themeColor="text1"/>
                <w:sz w:val="18"/>
                <w:szCs w:val="18"/>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14:paraId="137AA0B6" w14:textId="77777777" w:rsidR="00AE608B" w:rsidRPr="002259B2" w:rsidRDefault="00AE608B" w:rsidP="00413E99">
            <w:pPr>
              <w:snapToGrid w:val="0"/>
              <w:spacing w:before="120" w:after="120"/>
              <w:jc w:val="both"/>
              <w:rPr>
                <w:rFonts w:ascii="Arial" w:eastAsiaTheme="minorHAnsi" w:hAnsi="Arial" w:cs="Arial"/>
                <w:color w:val="000000" w:themeColor="text1"/>
                <w:sz w:val="18"/>
                <w:szCs w:val="18"/>
              </w:rPr>
            </w:pPr>
          </w:p>
        </w:tc>
        <w:tc>
          <w:tcPr>
            <w:tcW w:w="2977" w:type="dxa"/>
            <w:tcBorders>
              <w:top w:val="single" w:sz="4" w:space="0" w:color="auto"/>
              <w:left w:val="single" w:sz="4" w:space="0" w:color="000000" w:themeColor="text1"/>
              <w:bottom w:val="single" w:sz="4" w:space="0" w:color="auto"/>
              <w:right w:val="single" w:sz="4" w:space="0" w:color="auto"/>
            </w:tcBorders>
          </w:tcPr>
          <w:p w14:paraId="00386FC1" w14:textId="3EA322CB" w:rsidR="00AE608B" w:rsidRPr="002259B2" w:rsidRDefault="00AE608B" w:rsidP="00413E99">
            <w:pPr>
              <w:snapToGrid w:val="0"/>
              <w:spacing w:before="120" w:after="120"/>
              <w:jc w:val="both"/>
              <w:rPr>
                <w:rFonts w:ascii="Arial" w:eastAsiaTheme="minorHAnsi" w:hAnsi="Arial" w:cs="Arial"/>
                <w:color w:val="000000" w:themeColor="text1"/>
                <w:sz w:val="18"/>
                <w:szCs w:val="18"/>
              </w:rPr>
            </w:pPr>
          </w:p>
        </w:tc>
        <w:tc>
          <w:tcPr>
            <w:tcW w:w="2835" w:type="dxa"/>
            <w:tcBorders>
              <w:top w:val="single" w:sz="4" w:space="0" w:color="auto"/>
              <w:left w:val="single" w:sz="4" w:space="0" w:color="000000" w:themeColor="text1"/>
              <w:bottom w:val="single" w:sz="4" w:space="0" w:color="auto"/>
              <w:right w:val="single" w:sz="4" w:space="0" w:color="auto"/>
            </w:tcBorders>
          </w:tcPr>
          <w:p w14:paraId="553E3E76" w14:textId="77777777" w:rsidR="00AE608B" w:rsidRPr="002259B2" w:rsidRDefault="00AE608B" w:rsidP="00413E99">
            <w:pPr>
              <w:snapToGrid w:val="0"/>
              <w:spacing w:before="120" w:after="120"/>
              <w:jc w:val="both"/>
              <w:rPr>
                <w:rFonts w:ascii="Arial" w:eastAsiaTheme="minorHAnsi" w:hAnsi="Arial" w:cs="Arial"/>
                <w:color w:val="000000" w:themeColor="text1"/>
                <w:sz w:val="18"/>
                <w:szCs w:val="18"/>
              </w:rPr>
            </w:pPr>
          </w:p>
        </w:tc>
      </w:tr>
      <w:tr w:rsidR="00AE608B" w:rsidRPr="002259B2" w14:paraId="5DD20C7A" w14:textId="3BE0E635" w:rsidTr="00AE608B">
        <w:tc>
          <w:tcPr>
            <w:tcW w:w="851" w:type="dxa"/>
            <w:tcBorders>
              <w:top w:val="single" w:sz="4" w:space="0" w:color="auto"/>
              <w:left w:val="single" w:sz="4" w:space="0" w:color="000000" w:themeColor="text1"/>
              <w:bottom w:val="single" w:sz="4" w:space="0" w:color="000000" w:themeColor="text1"/>
            </w:tcBorders>
          </w:tcPr>
          <w:p w14:paraId="27763299" w14:textId="6F193347" w:rsidR="00AE608B" w:rsidRPr="00413E99" w:rsidRDefault="00AE608B" w:rsidP="00413E99">
            <w:pPr>
              <w:widowControl w:val="0"/>
              <w:adjustRightInd w:val="0"/>
              <w:snapToGrid w:val="0"/>
              <w:spacing w:beforeLines="40" w:before="96" w:afterLines="40" w:after="96"/>
              <w:rPr>
                <w:rFonts w:ascii="Arial" w:hAnsi="Arial" w:cs="Arial"/>
                <w:sz w:val="18"/>
                <w:szCs w:val="14"/>
              </w:rPr>
            </w:pPr>
            <w:r>
              <w:rPr>
                <w:rFonts w:ascii="Arial" w:hAnsi="Arial" w:cs="Arial"/>
                <w:sz w:val="18"/>
                <w:szCs w:val="14"/>
              </w:rPr>
              <w:t>4</w:t>
            </w:r>
          </w:p>
        </w:tc>
        <w:tc>
          <w:tcPr>
            <w:tcW w:w="2977" w:type="dxa"/>
            <w:tcBorders>
              <w:top w:val="single" w:sz="4" w:space="0" w:color="auto"/>
              <w:left w:val="single" w:sz="4" w:space="0" w:color="000000" w:themeColor="text1"/>
              <w:bottom w:val="single" w:sz="4" w:space="0" w:color="000000" w:themeColor="text1"/>
            </w:tcBorders>
            <w:tcMar>
              <w:left w:w="107" w:type="dxa"/>
              <w:right w:w="107" w:type="dxa"/>
            </w:tcMar>
          </w:tcPr>
          <w:p w14:paraId="7C7FE940" w14:textId="77777777" w:rsidR="00AE608B" w:rsidRPr="00413E99" w:rsidRDefault="00AE608B" w:rsidP="00413E99">
            <w:pPr>
              <w:widowControl w:val="0"/>
              <w:adjustRightInd w:val="0"/>
              <w:snapToGrid w:val="0"/>
              <w:spacing w:beforeLines="40" w:before="96" w:afterLines="40" w:after="96"/>
              <w:rPr>
                <w:rFonts w:ascii="Arial" w:eastAsiaTheme="minorHAnsi" w:hAnsi="Arial" w:cs="Arial"/>
                <w:color w:val="000000" w:themeColor="text1"/>
                <w:sz w:val="18"/>
                <w:szCs w:val="18"/>
              </w:rPr>
            </w:pPr>
          </w:p>
        </w:tc>
        <w:tc>
          <w:tcPr>
            <w:tcW w:w="3685" w:type="dxa"/>
            <w:tcBorders>
              <w:top w:val="single" w:sz="4" w:space="0" w:color="auto"/>
              <w:left w:val="single" w:sz="4" w:space="0" w:color="000000" w:themeColor="text1"/>
              <w:bottom w:val="single" w:sz="4" w:space="0" w:color="auto"/>
              <w:right w:val="single" w:sz="4" w:space="0" w:color="auto"/>
            </w:tcBorders>
            <w:tcMar>
              <w:left w:w="107" w:type="dxa"/>
              <w:right w:w="107" w:type="dxa"/>
            </w:tcMar>
          </w:tcPr>
          <w:p w14:paraId="52243C01" w14:textId="77777777" w:rsidR="00AE608B" w:rsidRDefault="00AE608B" w:rsidP="00413E99">
            <w:pPr>
              <w:snapToGrid w:val="0"/>
              <w:spacing w:before="120" w:after="120"/>
              <w:jc w:val="both"/>
              <w:rPr>
                <w:rFonts w:ascii="Arial" w:eastAsiaTheme="minorHAnsi" w:hAnsi="Arial" w:cs="Arial"/>
                <w:color w:val="000000" w:themeColor="text1"/>
                <w:sz w:val="18"/>
                <w:szCs w:val="18"/>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14:paraId="0ED290B2" w14:textId="77777777" w:rsidR="00AE608B" w:rsidRDefault="00AE608B" w:rsidP="00413E99">
            <w:pPr>
              <w:snapToGrid w:val="0"/>
              <w:spacing w:before="120" w:after="120"/>
              <w:jc w:val="both"/>
              <w:rPr>
                <w:rFonts w:ascii="Arial" w:eastAsiaTheme="minorHAnsi" w:hAnsi="Arial" w:cs="Arial"/>
                <w:color w:val="000000" w:themeColor="text1"/>
                <w:sz w:val="18"/>
                <w:szCs w:val="18"/>
              </w:rPr>
            </w:pPr>
          </w:p>
        </w:tc>
        <w:tc>
          <w:tcPr>
            <w:tcW w:w="2977" w:type="dxa"/>
            <w:tcBorders>
              <w:top w:val="single" w:sz="4" w:space="0" w:color="auto"/>
              <w:left w:val="single" w:sz="4" w:space="0" w:color="000000" w:themeColor="text1"/>
              <w:bottom w:val="single" w:sz="4" w:space="0" w:color="auto"/>
              <w:right w:val="single" w:sz="4" w:space="0" w:color="auto"/>
            </w:tcBorders>
          </w:tcPr>
          <w:p w14:paraId="18B764A8" w14:textId="465A3C92" w:rsidR="00AE608B" w:rsidRDefault="00AE608B" w:rsidP="00413E99">
            <w:pPr>
              <w:snapToGrid w:val="0"/>
              <w:spacing w:before="120" w:after="120"/>
              <w:jc w:val="both"/>
              <w:rPr>
                <w:rFonts w:ascii="Arial" w:eastAsiaTheme="minorHAnsi" w:hAnsi="Arial" w:cs="Arial"/>
                <w:color w:val="000000" w:themeColor="text1"/>
                <w:sz w:val="18"/>
                <w:szCs w:val="18"/>
              </w:rPr>
            </w:pPr>
          </w:p>
        </w:tc>
        <w:tc>
          <w:tcPr>
            <w:tcW w:w="2835" w:type="dxa"/>
            <w:tcBorders>
              <w:top w:val="single" w:sz="4" w:space="0" w:color="auto"/>
              <w:left w:val="single" w:sz="4" w:space="0" w:color="000000" w:themeColor="text1"/>
              <w:bottom w:val="single" w:sz="4" w:space="0" w:color="auto"/>
              <w:right w:val="single" w:sz="4" w:space="0" w:color="auto"/>
            </w:tcBorders>
          </w:tcPr>
          <w:p w14:paraId="3DEC4CBB" w14:textId="77777777" w:rsidR="00AE608B" w:rsidRDefault="00AE608B" w:rsidP="00413E99">
            <w:pPr>
              <w:snapToGrid w:val="0"/>
              <w:spacing w:before="120" w:after="120"/>
              <w:jc w:val="both"/>
              <w:rPr>
                <w:rFonts w:ascii="Arial" w:eastAsiaTheme="minorHAnsi" w:hAnsi="Arial" w:cs="Arial"/>
                <w:color w:val="000000" w:themeColor="text1"/>
                <w:sz w:val="18"/>
                <w:szCs w:val="18"/>
              </w:rPr>
            </w:pPr>
          </w:p>
        </w:tc>
      </w:tr>
    </w:tbl>
    <w:p w14:paraId="3B9AFA74" w14:textId="77777777" w:rsidR="002259B2" w:rsidRDefault="002259B2" w:rsidP="002259B2">
      <w:pPr>
        <w:spacing w:after="200" w:line="276" w:lineRule="auto"/>
        <w:rPr>
          <w:rFonts w:asciiTheme="minorHAnsi" w:eastAsiaTheme="minorHAnsi" w:hAnsiTheme="minorHAnsi" w:cstheme="minorBidi"/>
          <w:color w:val="000000" w:themeColor="text1"/>
          <w:sz w:val="22"/>
          <w:szCs w:val="22"/>
        </w:rPr>
      </w:pPr>
    </w:p>
    <w:p w14:paraId="19B23B2A" w14:textId="13617EFA" w:rsidR="001F3E16" w:rsidRPr="00D652DA" w:rsidRDefault="00D652DA" w:rsidP="002259B2">
      <w:pPr>
        <w:spacing w:after="200" w:line="276" w:lineRule="auto"/>
        <w:rPr>
          <w:rFonts w:ascii="Arial" w:eastAsiaTheme="minorHAnsi" w:hAnsi="Arial" w:cs="Arial"/>
          <w:b/>
          <w:bCs/>
          <w:color w:val="000000" w:themeColor="text1"/>
          <w:sz w:val="20"/>
        </w:rPr>
      </w:pPr>
      <w:r w:rsidRPr="00D652DA">
        <w:rPr>
          <w:rFonts w:ascii="Arial" w:eastAsiaTheme="minorHAnsi" w:hAnsi="Arial" w:cs="Arial"/>
          <w:b/>
          <w:bCs/>
          <w:color w:val="000000" w:themeColor="text1"/>
          <w:sz w:val="20"/>
        </w:rPr>
        <w:t>Conclusion</w:t>
      </w:r>
      <w:r>
        <w:rPr>
          <w:rFonts w:ascii="Arial" w:eastAsiaTheme="minorHAnsi" w:hAnsi="Arial" w:cs="Arial"/>
          <w:b/>
          <w:bCs/>
          <w:color w:val="000000" w:themeColor="text1"/>
          <w:sz w:val="20"/>
        </w:rPr>
        <w:t>:</w:t>
      </w:r>
    </w:p>
    <w:p w14:paraId="3A6ADC15" w14:textId="3A675AC3" w:rsidR="00285615" w:rsidRDefault="00A3778F" w:rsidP="2630CE1B">
      <w:pPr>
        <w:pStyle w:val="paragraph"/>
        <w:spacing w:before="0" w:beforeAutospacing="0" w:after="0" w:afterAutospacing="0"/>
        <w:textAlignment w:val="baseline"/>
        <w:rPr>
          <w:rFonts w:ascii="Arial" w:hAnsi="Arial" w:cs="Arial"/>
          <w:sz w:val="18"/>
          <w:szCs w:val="18"/>
        </w:rPr>
      </w:pPr>
      <w:r w:rsidRPr="2630CE1B">
        <w:rPr>
          <w:rFonts w:ascii="Arial" w:hAnsi="Arial" w:cs="Arial"/>
          <w:sz w:val="18"/>
          <w:szCs w:val="18"/>
        </w:rPr>
        <w:t xml:space="preserve">Thank you for </w:t>
      </w:r>
      <w:r w:rsidR="007C5EDD" w:rsidRPr="2630CE1B">
        <w:rPr>
          <w:rFonts w:ascii="Arial" w:hAnsi="Arial" w:cs="Arial"/>
          <w:sz w:val="18"/>
          <w:szCs w:val="18"/>
        </w:rPr>
        <w:t>choosing G</w:t>
      </w:r>
      <w:r w:rsidR="00A1D0B1" w:rsidRPr="2630CE1B">
        <w:rPr>
          <w:rFonts w:ascii="Arial" w:hAnsi="Arial" w:cs="Arial"/>
          <w:sz w:val="18"/>
          <w:szCs w:val="18"/>
        </w:rPr>
        <w:t xml:space="preserve">MS </w:t>
      </w:r>
      <w:r w:rsidR="007C5EDD" w:rsidRPr="2630CE1B">
        <w:rPr>
          <w:rFonts w:ascii="Arial" w:hAnsi="Arial" w:cs="Arial"/>
          <w:sz w:val="18"/>
          <w:szCs w:val="18"/>
        </w:rPr>
        <w:t xml:space="preserve">to undertake an audit of </w:t>
      </w:r>
      <w:r w:rsidR="00D652DA">
        <w:rPr>
          <w:rFonts w:ascii="Arial" w:hAnsi="Arial" w:cs="Arial"/>
          <w:sz w:val="18"/>
          <w:szCs w:val="18"/>
        </w:rPr>
        <w:t>[</w:t>
      </w:r>
      <w:r w:rsidR="00D07483">
        <w:rPr>
          <w:rFonts w:ascii="Arial" w:hAnsi="Arial" w:cs="Arial"/>
          <w:sz w:val="18"/>
          <w:szCs w:val="18"/>
        </w:rPr>
        <w:t>organisation]</w:t>
      </w:r>
      <w:r w:rsidR="2A5DF0FF" w:rsidRPr="2630CE1B">
        <w:rPr>
          <w:rFonts w:ascii="Arial" w:hAnsi="Arial" w:cs="Arial"/>
          <w:sz w:val="18"/>
          <w:szCs w:val="18"/>
        </w:rPr>
        <w:t>.</w:t>
      </w:r>
      <w:r w:rsidR="007C5EDD" w:rsidRPr="2630CE1B">
        <w:rPr>
          <w:rFonts w:ascii="Arial" w:hAnsi="Arial" w:cs="Arial"/>
          <w:sz w:val="18"/>
          <w:szCs w:val="18"/>
        </w:rPr>
        <w:t xml:space="preserve"> </w:t>
      </w:r>
      <w:r w:rsidR="19B9DE9C" w:rsidRPr="2630CE1B">
        <w:rPr>
          <w:rFonts w:ascii="Arial" w:hAnsi="Arial" w:cs="Arial"/>
          <w:sz w:val="18"/>
          <w:szCs w:val="18"/>
        </w:rPr>
        <w:t>W</w:t>
      </w:r>
      <w:r w:rsidR="007C5EDD" w:rsidRPr="2630CE1B">
        <w:rPr>
          <w:rFonts w:ascii="Arial" w:hAnsi="Arial" w:cs="Arial"/>
          <w:sz w:val="18"/>
          <w:szCs w:val="18"/>
        </w:rPr>
        <w:t>e trust that the audit process</w:t>
      </w:r>
      <w:r w:rsidR="00820A06" w:rsidRPr="2630CE1B">
        <w:rPr>
          <w:rFonts w:ascii="Arial" w:hAnsi="Arial" w:cs="Arial"/>
          <w:sz w:val="18"/>
          <w:szCs w:val="18"/>
        </w:rPr>
        <w:t xml:space="preserve"> and resulting report</w:t>
      </w:r>
      <w:r w:rsidR="0024CEED" w:rsidRPr="2630CE1B">
        <w:rPr>
          <w:rFonts w:ascii="Arial" w:hAnsi="Arial" w:cs="Arial"/>
          <w:sz w:val="18"/>
          <w:szCs w:val="18"/>
        </w:rPr>
        <w:t xml:space="preserve"> </w:t>
      </w:r>
      <w:r w:rsidR="38C40F2E" w:rsidRPr="2630CE1B">
        <w:rPr>
          <w:rFonts w:ascii="Arial" w:hAnsi="Arial" w:cs="Arial"/>
          <w:sz w:val="18"/>
          <w:szCs w:val="18"/>
        </w:rPr>
        <w:t>provides a detailed assessment regarding current compliance to</w:t>
      </w:r>
      <w:r w:rsidR="00CE76B0" w:rsidRPr="2630CE1B">
        <w:rPr>
          <w:rFonts w:ascii="Arial" w:hAnsi="Arial" w:cs="Arial"/>
          <w:sz w:val="18"/>
          <w:szCs w:val="18"/>
        </w:rPr>
        <w:t xml:space="preserve"> </w:t>
      </w:r>
      <w:r w:rsidR="4DC8E461" w:rsidRPr="2630CE1B">
        <w:rPr>
          <w:rFonts w:ascii="Arial" w:hAnsi="Arial" w:cs="Arial"/>
          <w:sz w:val="18"/>
          <w:szCs w:val="18"/>
        </w:rPr>
        <w:t xml:space="preserve">the requirements of </w:t>
      </w:r>
      <w:r w:rsidR="00D07483">
        <w:rPr>
          <w:rFonts w:ascii="Arial" w:hAnsi="Arial" w:cs="Arial"/>
          <w:sz w:val="18"/>
          <w:szCs w:val="18"/>
        </w:rPr>
        <w:t>[Insert audit criteria]</w:t>
      </w:r>
      <w:r w:rsidR="04AB90AA" w:rsidRPr="2630CE1B">
        <w:rPr>
          <w:rFonts w:ascii="Arial" w:hAnsi="Arial" w:cs="Arial"/>
          <w:sz w:val="18"/>
          <w:szCs w:val="18"/>
        </w:rPr>
        <w:t xml:space="preserve">. </w:t>
      </w:r>
      <w:r w:rsidR="00D07483">
        <w:rPr>
          <w:rFonts w:ascii="Arial" w:hAnsi="Arial" w:cs="Arial"/>
          <w:sz w:val="18"/>
          <w:szCs w:val="18"/>
        </w:rPr>
        <w:t xml:space="preserve">A </w:t>
      </w:r>
      <w:r w:rsidR="04AB90AA" w:rsidRPr="2630CE1B">
        <w:rPr>
          <w:rFonts w:ascii="Arial" w:hAnsi="Arial" w:cs="Arial"/>
          <w:sz w:val="18"/>
          <w:szCs w:val="18"/>
        </w:rPr>
        <w:t xml:space="preserve">corrective action plan </w:t>
      </w:r>
      <w:r w:rsidR="00D07483">
        <w:rPr>
          <w:rFonts w:ascii="Arial" w:hAnsi="Arial" w:cs="Arial"/>
          <w:sz w:val="18"/>
          <w:szCs w:val="18"/>
        </w:rPr>
        <w:t xml:space="preserve">should be provided to xx} within [insert timeframe] which will communicate how the organisation plans </w:t>
      </w:r>
      <w:r w:rsidR="3FC3DF48" w:rsidRPr="2630CE1B">
        <w:rPr>
          <w:rFonts w:ascii="Arial" w:hAnsi="Arial" w:cs="Arial"/>
          <w:sz w:val="18"/>
          <w:szCs w:val="18"/>
        </w:rPr>
        <w:t>to</w:t>
      </w:r>
      <w:r w:rsidR="04AB90AA" w:rsidRPr="2630CE1B">
        <w:rPr>
          <w:rFonts w:ascii="Arial" w:hAnsi="Arial" w:cs="Arial"/>
          <w:sz w:val="18"/>
          <w:szCs w:val="18"/>
        </w:rPr>
        <w:t xml:space="preserve"> address the areas of non-compliance</w:t>
      </w:r>
      <w:r w:rsidR="0CE3C29B" w:rsidRPr="2630CE1B">
        <w:rPr>
          <w:rFonts w:ascii="Arial" w:hAnsi="Arial" w:cs="Arial"/>
          <w:sz w:val="18"/>
          <w:szCs w:val="18"/>
        </w:rPr>
        <w:t xml:space="preserve">. </w:t>
      </w:r>
    </w:p>
    <w:p w14:paraId="03CB5BF9" w14:textId="65FBCDF5" w:rsidR="2630CE1B" w:rsidRDefault="2630CE1B" w:rsidP="2630CE1B">
      <w:pPr>
        <w:pStyle w:val="paragraph"/>
        <w:spacing w:before="0" w:beforeAutospacing="0" w:after="0" w:afterAutospacing="0"/>
        <w:rPr>
          <w:rFonts w:ascii="Arial" w:hAnsi="Arial" w:cs="Arial"/>
          <w:sz w:val="18"/>
          <w:szCs w:val="18"/>
        </w:rPr>
      </w:pPr>
    </w:p>
    <w:p w14:paraId="7E890F4C" w14:textId="09AE8D78" w:rsidR="00D07483" w:rsidRDefault="00D07483" w:rsidP="2630CE1B">
      <w:pPr>
        <w:pStyle w:val="paragraph"/>
        <w:spacing w:before="0" w:beforeAutospacing="0" w:after="0" w:afterAutospacing="0"/>
        <w:rPr>
          <w:rFonts w:ascii="Arial" w:hAnsi="Arial" w:cs="Arial"/>
          <w:sz w:val="18"/>
          <w:szCs w:val="18"/>
        </w:rPr>
      </w:pPr>
      <w:r>
        <w:rPr>
          <w:rFonts w:ascii="Arial" w:hAnsi="Arial" w:cs="Arial"/>
          <w:sz w:val="18"/>
          <w:szCs w:val="18"/>
        </w:rPr>
        <w:t>[Insert any other closing remark if required].</w:t>
      </w:r>
    </w:p>
    <w:p w14:paraId="315CE94B" w14:textId="77777777" w:rsidR="00D07483" w:rsidRDefault="00D07483" w:rsidP="2630CE1B">
      <w:pPr>
        <w:pStyle w:val="paragraph"/>
        <w:spacing w:before="0" w:beforeAutospacing="0" w:after="0" w:afterAutospacing="0"/>
        <w:rPr>
          <w:rFonts w:ascii="Arial" w:hAnsi="Arial" w:cs="Arial"/>
        </w:rPr>
      </w:pPr>
    </w:p>
    <w:p w14:paraId="0971321B" w14:textId="65FF8792" w:rsidR="004838D3" w:rsidRPr="00A3778F" w:rsidRDefault="004838D3" w:rsidP="004E7759">
      <w:pPr>
        <w:pStyle w:val="paragraph"/>
        <w:spacing w:before="0" w:beforeAutospacing="0" w:after="0" w:afterAutospacing="0"/>
        <w:textAlignment w:val="baseline"/>
        <w:rPr>
          <w:rFonts w:ascii="Arial" w:hAnsi="Arial" w:cs="Arial"/>
          <w:sz w:val="18"/>
          <w:szCs w:val="18"/>
        </w:rPr>
      </w:pPr>
      <w:r w:rsidRPr="00A3778F">
        <w:rPr>
          <w:rFonts w:ascii="Arial" w:hAnsi="Arial" w:cs="Arial"/>
          <w:sz w:val="18"/>
          <w:szCs w:val="18"/>
        </w:rPr>
        <w:t>Yours Sincerely</w:t>
      </w:r>
      <w:r w:rsidR="00A3778F">
        <w:rPr>
          <w:rFonts w:ascii="Arial" w:hAnsi="Arial" w:cs="Arial"/>
          <w:sz w:val="18"/>
          <w:szCs w:val="18"/>
        </w:rPr>
        <w:t>,</w:t>
      </w:r>
    </w:p>
    <w:p w14:paraId="35A4EEF4" w14:textId="2F976FCA" w:rsidR="004838D3" w:rsidRPr="00A3778F" w:rsidRDefault="004838D3" w:rsidP="004838D3">
      <w:pPr>
        <w:pStyle w:val="paragraph"/>
        <w:textAlignment w:val="baseline"/>
        <w:rPr>
          <w:rFonts w:ascii="Arial" w:hAnsi="Arial" w:cs="Arial"/>
          <w:b/>
          <w:bCs/>
          <w:sz w:val="18"/>
          <w:szCs w:val="18"/>
        </w:rPr>
      </w:pPr>
    </w:p>
    <w:p w14:paraId="2BAADB34" w14:textId="73FE3A09" w:rsidR="004838D3" w:rsidRPr="00A3778F" w:rsidRDefault="007134AE" w:rsidP="004838D3">
      <w:pPr>
        <w:pStyle w:val="paragraph"/>
        <w:textAlignment w:val="baseline"/>
        <w:rPr>
          <w:rFonts w:ascii="Arial" w:hAnsi="Arial" w:cs="Arial"/>
          <w:sz w:val="18"/>
          <w:szCs w:val="18"/>
          <w:lang w:val="en-US"/>
        </w:rPr>
      </w:pPr>
      <w:r>
        <w:rPr>
          <w:rFonts w:ascii="Arial" w:hAnsi="Arial" w:cs="Arial"/>
          <w:sz w:val="18"/>
          <w:szCs w:val="18"/>
          <w:lang w:val="en-US"/>
        </w:rPr>
        <w:t>Lead Auditor Name</w:t>
      </w:r>
    </w:p>
    <w:p w14:paraId="09448162" w14:textId="4A8057F9" w:rsidR="004838D3" w:rsidRPr="004838D3" w:rsidRDefault="004838D3" w:rsidP="004838D3">
      <w:pPr>
        <w:pStyle w:val="paragraph"/>
        <w:textAlignment w:val="baseline"/>
        <w:rPr>
          <w:rFonts w:asciiTheme="minorHAnsi" w:hAnsiTheme="minorHAnsi" w:cstheme="minorHAnsi"/>
          <w:sz w:val="20"/>
          <w:szCs w:val="20"/>
          <w:lang w:val="en-US"/>
        </w:rPr>
      </w:pPr>
    </w:p>
    <w:sectPr w:rsidR="004838D3" w:rsidRPr="004838D3" w:rsidSect="00AE608B">
      <w:pgSz w:w="16838" w:h="11906" w:orient="landscape" w:code="9"/>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DDB6" w14:textId="77777777" w:rsidR="006B689B" w:rsidRDefault="006B689B">
      <w:r>
        <w:separator/>
      </w:r>
    </w:p>
  </w:endnote>
  <w:endnote w:type="continuationSeparator" w:id="0">
    <w:p w14:paraId="46882B51" w14:textId="77777777" w:rsidR="006B689B" w:rsidRDefault="006B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254115"/>
      <w:docPartObj>
        <w:docPartGallery w:val="Page Numbers (Bottom of Page)"/>
        <w:docPartUnique/>
      </w:docPartObj>
    </w:sdtPr>
    <w:sdtEndPr>
      <w:rPr>
        <w:rStyle w:val="PageNumber"/>
      </w:rPr>
    </w:sdtEndPr>
    <w:sdtContent>
      <w:p w14:paraId="354D1B16" w14:textId="77777777" w:rsidR="0007287F" w:rsidRDefault="0007287F" w:rsidP="000728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4E505" w14:textId="77777777" w:rsidR="0007287F" w:rsidRDefault="00072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707042"/>
      <w:docPartObj>
        <w:docPartGallery w:val="Page Numbers (Bottom of Page)"/>
        <w:docPartUnique/>
      </w:docPartObj>
    </w:sdtPr>
    <w:sdtEndPr>
      <w:rPr>
        <w:rStyle w:val="PageNumber"/>
      </w:rPr>
    </w:sdtEndPr>
    <w:sdtContent>
      <w:p w14:paraId="08EBC230" w14:textId="77777777" w:rsidR="0007287F" w:rsidRDefault="0007287F" w:rsidP="00B4231A">
        <w:pPr>
          <w:pStyle w:val="Footer"/>
          <w:framePr w:wrap="none" w:vAnchor="text" w:hAnchor="margin" w:xAlign="center" w:y="319"/>
          <w:spacing w:line="360" w:lineRule="auto"/>
          <w:rPr>
            <w:rStyle w:val="PageNumber"/>
          </w:rPr>
        </w:pPr>
        <w:r w:rsidRPr="00B4231A">
          <w:rPr>
            <w:rStyle w:val="PageNumber"/>
            <w:rFonts w:asciiTheme="minorHAnsi" w:hAnsiTheme="minorHAnsi" w:cstheme="minorHAnsi"/>
            <w:sz w:val="20"/>
          </w:rPr>
          <w:fldChar w:fldCharType="begin"/>
        </w:r>
        <w:r w:rsidRPr="00B4231A">
          <w:rPr>
            <w:rStyle w:val="PageNumber"/>
            <w:rFonts w:asciiTheme="minorHAnsi" w:hAnsiTheme="minorHAnsi" w:cstheme="minorHAnsi"/>
            <w:sz w:val="20"/>
          </w:rPr>
          <w:instrText xml:space="preserve"> PAGE </w:instrText>
        </w:r>
        <w:r w:rsidRPr="00B4231A">
          <w:rPr>
            <w:rStyle w:val="PageNumber"/>
            <w:rFonts w:asciiTheme="minorHAnsi" w:hAnsiTheme="minorHAnsi" w:cstheme="minorHAnsi"/>
            <w:sz w:val="20"/>
          </w:rPr>
          <w:fldChar w:fldCharType="separate"/>
        </w:r>
        <w:r w:rsidRPr="00B4231A">
          <w:rPr>
            <w:rStyle w:val="PageNumber"/>
            <w:rFonts w:asciiTheme="minorHAnsi" w:hAnsiTheme="minorHAnsi" w:cstheme="minorHAnsi"/>
            <w:noProof/>
            <w:sz w:val="20"/>
          </w:rPr>
          <w:t>2</w:t>
        </w:r>
        <w:r w:rsidRPr="00B4231A">
          <w:rPr>
            <w:rStyle w:val="PageNumber"/>
            <w:rFonts w:asciiTheme="minorHAnsi" w:hAnsiTheme="minorHAnsi" w:cstheme="minorHAnsi"/>
            <w:sz w:val="20"/>
          </w:rPr>
          <w:fldChar w:fldCharType="end"/>
        </w:r>
      </w:p>
    </w:sdtContent>
  </w:sdt>
  <w:p w14:paraId="578550FA" w14:textId="77777777" w:rsidR="0007287F" w:rsidRDefault="0007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2248" w14:textId="77777777" w:rsidR="006B689B" w:rsidRDefault="006B689B">
      <w:r>
        <w:separator/>
      </w:r>
    </w:p>
  </w:footnote>
  <w:footnote w:type="continuationSeparator" w:id="0">
    <w:p w14:paraId="43914E98" w14:textId="77777777" w:rsidR="006B689B" w:rsidRDefault="006B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4695"/>
    <w:multiLevelType w:val="multilevel"/>
    <w:tmpl w:val="019876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FC7799"/>
    <w:multiLevelType w:val="hybridMultilevel"/>
    <w:tmpl w:val="D4B00ECC"/>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D6C94"/>
    <w:multiLevelType w:val="hybridMultilevel"/>
    <w:tmpl w:val="A17A74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C92118"/>
    <w:multiLevelType w:val="hybridMultilevel"/>
    <w:tmpl w:val="BB1A6E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324A0"/>
    <w:multiLevelType w:val="hybridMultilevel"/>
    <w:tmpl w:val="8EE20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17390"/>
    <w:multiLevelType w:val="hybridMultilevel"/>
    <w:tmpl w:val="63B449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3636D"/>
    <w:multiLevelType w:val="hybridMultilevel"/>
    <w:tmpl w:val="37B2FD66"/>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7" w15:restartNumberingAfterBreak="0">
    <w:nsid w:val="13845759"/>
    <w:multiLevelType w:val="hybridMultilevel"/>
    <w:tmpl w:val="8F0C4C96"/>
    <w:lvl w:ilvl="0" w:tplc="70EA305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B65400"/>
    <w:multiLevelType w:val="hybridMultilevel"/>
    <w:tmpl w:val="8002601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E5499A"/>
    <w:multiLevelType w:val="hybridMultilevel"/>
    <w:tmpl w:val="4CBE8324"/>
    <w:lvl w:ilvl="0" w:tplc="D420815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62225E"/>
    <w:multiLevelType w:val="hybridMultilevel"/>
    <w:tmpl w:val="625A8A0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B1E08"/>
    <w:multiLevelType w:val="hybridMultilevel"/>
    <w:tmpl w:val="8962E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D83C14"/>
    <w:multiLevelType w:val="hybridMultilevel"/>
    <w:tmpl w:val="05E0DBA8"/>
    <w:lvl w:ilvl="0" w:tplc="0C090001">
      <w:start w:val="1"/>
      <w:numFmt w:val="bullet"/>
      <w:lvlText w:val=""/>
      <w:lvlJc w:val="left"/>
      <w:pPr>
        <w:tabs>
          <w:tab w:val="num" w:pos="-336"/>
        </w:tabs>
        <w:ind w:left="-336" w:hanging="360"/>
      </w:pPr>
      <w:rPr>
        <w:rFonts w:ascii="Symbol" w:hAnsi="Symbol" w:hint="default"/>
      </w:rPr>
    </w:lvl>
    <w:lvl w:ilvl="1" w:tplc="1D98BD5C">
      <w:start w:val="1"/>
      <w:numFmt w:val="bullet"/>
      <w:lvlText w:val=""/>
      <w:lvlJc w:val="left"/>
      <w:pPr>
        <w:tabs>
          <w:tab w:val="num" w:pos="384"/>
        </w:tabs>
        <w:ind w:left="384" w:hanging="360"/>
      </w:pPr>
      <w:rPr>
        <w:rFonts w:ascii="Symbol" w:hAnsi="Symbol" w:hint="default"/>
      </w:rPr>
    </w:lvl>
    <w:lvl w:ilvl="2" w:tplc="0C090005" w:tentative="1">
      <w:start w:val="1"/>
      <w:numFmt w:val="bullet"/>
      <w:lvlText w:val=""/>
      <w:lvlJc w:val="left"/>
      <w:pPr>
        <w:tabs>
          <w:tab w:val="num" w:pos="1104"/>
        </w:tabs>
        <w:ind w:left="1104" w:hanging="360"/>
      </w:pPr>
      <w:rPr>
        <w:rFonts w:ascii="Wingdings" w:hAnsi="Wingdings" w:hint="default"/>
      </w:rPr>
    </w:lvl>
    <w:lvl w:ilvl="3" w:tplc="0C090001" w:tentative="1">
      <w:start w:val="1"/>
      <w:numFmt w:val="bullet"/>
      <w:lvlText w:val=""/>
      <w:lvlJc w:val="left"/>
      <w:pPr>
        <w:tabs>
          <w:tab w:val="num" w:pos="1824"/>
        </w:tabs>
        <w:ind w:left="1824" w:hanging="360"/>
      </w:pPr>
      <w:rPr>
        <w:rFonts w:ascii="Symbol" w:hAnsi="Symbol" w:hint="default"/>
      </w:rPr>
    </w:lvl>
    <w:lvl w:ilvl="4" w:tplc="0C090003" w:tentative="1">
      <w:start w:val="1"/>
      <w:numFmt w:val="bullet"/>
      <w:lvlText w:val="o"/>
      <w:lvlJc w:val="left"/>
      <w:pPr>
        <w:tabs>
          <w:tab w:val="num" w:pos="2544"/>
        </w:tabs>
        <w:ind w:left="2544" w:hanging="360"/>
      </w:pPr>
      <w:rPr>
        <w:rFonts w:ascii="Courier New" w:hAnsi="Courier New" w:cs="Courier New" w:hint="default"/>
      </w:rPr>
    </w:lvl>
    <w:lvl w:ilvl="5" w:tplc="0C090005" w:tentative="1">
      <w:start w:val="1"/>
      <w:numFmt w:val="bullet"/>
      <w:lvlText w:val=""/>
      <w:lvlJc w:val="left"/>
      <w:pPr>
        <w:tabs>
          <w:tab w:val="num" w:pos="3264"/>
        </w:tabs>
        <w:ind w:left="3264" w:hanging="360"/>
      </w:pPr>
      <w:rPr>
        <w:rFonts w:ascii="Wingdings" w:hAnsi="Wingdings" w:hint="default"/>
      </w:rPr>
    </w:lvl>
    <w:lvl w:ilvl="6" w:tplc="0C090001" w:tentative="1">
      <w:start w:val="1"/>
      <w:numFmt w:val="bullet"/>
      <w:lvlText w:val=""/>
      <w:lvlJc w:val="left"/>
      <w:pPr>
        <w:tabs>
          <w:tab w:val="num" w:pos="3984"/>
        </w:tabs>
        <w:ind w:left="3984" w:hanging="360"/>
      </w:pPr>
      <w:rPr>
        <w:rFonts w:ascii="Symbol" w:hAnsi="Symbol" w:hint="default"/>
      </w:rPr>
    </w:lvl>
    <w:lvl w:ilvl="7" w:tplc="0C090003" w:tentative="1">
      <w:start w:val="1"/>
      <w:numFmt w:val="bullet"/>
      <w:lvlText w:val="o"/>
      <w:lvlJc w:val="left"/>
      <w:pPr>
        <w:tabs>
          <w:tab w:val="num" w:pos="4704"/>
        </w:tabs>
        <w:ind w:left="4704" w:hanging="360"/>
      </w:pPr>
      <w:rPr>
        <w:rFonts w:ascii="Courier New" w:hAnsi="Courier New" w:cs="Courier New" w:hint="default"/>
      </w:rPr>
    </w:lvl>
    <w:lvl w:ilvl="8" w:tplc="0C090005" w:tentative="1">
      <w:start w:val="1"/>
      <w:numFmt w:val="bullet"/>
      <w:lvlText w:val=""/>
      <w:lvlJc w:val="left"/>
      <w:pPr>
        <w:tabs>
          <w:tab w:val="num" w:pos="5424"/>
        </w:tabs>
        <w:ind w:left="5424" w:hanging="360"/>
      </w:pPr>
      <w:rPr>
        <w:rFonts w:ascii="Wingdings" w:hAnsi="Wingdings" w:hint="default"/>
      </w:rPr>
    </w:lvl>
  </w:abstractNum>
  <w:abstractNum w:abstractNumId="13" w15:restartNumberingAfterBreak="0">
    <w:nsid w:val="2CBB4955"/>
    <w:multiLevelType w:val="hybridMultilevel"/>
    <w:tmpl w:val="F50A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B01B3"/>
    <w:multiLevelType w:val="hybridMultilevel"/>
    <w:tmpl w:val="D6726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6C7538"/>
    <w:multiLevelType w:val="hybridMultilevel"/>
    <w:tmpl w:val="6D305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5001D4"/>
    <w:multiLevelType w:val="hybridMultilevel"/>
    <w:tmpl w:val="C67C03A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4463AF"/>
    <w:multiLevelType w:val="hybridMultilevel"/>
    <w:tmpl w:val="19BC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947328"/>
    <w:multiLevelType w:val="hybridMultilevel"/>
    <w:tmpl w:val="4CBAE52E"/>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9" w15:restartNumberingAfterBreak="0">
    <w:nsid w:val="3BA73FA6"/>
    <w:multiLevelType w:val="hybridMultilevel"/>
    <w:tmpl w:val="E4AE634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EB45300"/>
    <w:multiLevelType w:val="hybridMultilevel"/>
    <w:tmpl w:val="BCBC06D2"/>
    <w:lvl w:ilvl="0" w:tplc="0C090001">
      <w:start w:val="1"/>
      <w:numFmt w:val="bullet"/>
      <w:lvlText w:val=""/>
      <w:lvlJc w:val="left"/>
      <w:pPr>
        <w:tabs>
          <w:tab w:val="num" w:pos="-351"/>
        </w:tabs>
        <w:ind w:left="-351" w:hanging="360"/>
      </w:pPr>
      <w:rPr>
        <w:rFonts w:ascii="Symbol" w:hAnsi="Symbol" w:hint="default"/>
      </w:rPr>
    </w:lvl>
    <w:lvl w:ilvl="1" w:tplc="0C090003" w:tentative="1">
      <w:start w:val="1"/>
      <w:numFmt w:val="bullet"/>
      <w:lvlText w:val="o"/>
      <w:lvlJc w:val="left"/>
      <w:pPr>
        <w:tabs>
          <w:tab w:val="num" w:pos="369"/>
        </w:tabs>
        <w:ind w:left="369" w:hanging="360"/>
      </w:pPr>
      <w:rPr>
        <w:rFonts w:ascii="Courier New" w:hAnsi="Courier New" w:cs="Courier New" w:hint="default"/>
      </w:rPr>
    </w:lvl>
    <w:lvl w:ilvl="2" w:tplc="0C090005" w:tentative="1">
      <w:start w:val="1"/>
      <w:numFmt w:val="bullet"/>
      <w:lvlText w:val=""/>
      <w:lvlJc w:val="left"/>
      <w:pPr>
        <w:tabs>
          <w:tab w:val="num" w:pos="1089"/>
        </w:tabs>
        <w:ind w:left="1089" w:hanging="360"/>
      </w:pPr>
      <w:rPr>
        <w:rFonts w:ascii="Wingdings" w:hAnsi="Wingdings" w:hint="default"/>
      </w:rPr>
    </w:lvl>
    <w:lvl w:ilvl="3" w:tplc="0C090001" w:tentative="1">
      <w:start w:val="1"/>
      <w:numFmt w:val="bullet"/>
      <w:lvlText w:val=""/>
      <w:lvlJc w:val="left"/>
      <w:pPr>
        <w:tabs>
          <w:tab w:val="num" w:pos="1809"/>
        </w:tabs>
        <w:ind w:left="1809" w:hanging="360"/>
      </w:pPr>
      <w:rPr>
        <w:rFonts w:ascii="Symbol" w:hAnsi="Symbol" w:hint="default"/>
      </w:rPr>
    </w:lvl>
    <w:lvl w:ilvl="4" w:tplc="0C090003" w:tentative="1">
      <w:start w:val="1"/>
      <w:numFmt w:val="bullet"/>
      <w:lvlText w:val="o"/>
      <w:lvlJc w:val="left"/>
      <w:pPr>
        <w:tabs>
          <w:tab w:val="num" w:pos="2529"/>
        </w:tabs>
        <w:ind w:left="2529" w:hanging="360"/>
      </w:pPr>
      <w:rPr>
        <w:rFonts w:ascii="Courier New" w:hAnsi="Courier New" w:cs="Courier New" w:hint="default"/>
      </w:rPr>
    </w:lvl>
    <w:lvl w:ilvl="5" w:tplc="0C090005" w:tentative="1">
      <w:start w:val="1"/>
      <w:numFmt w:val="bullet"/>
      <w:lvlText w:val=""/>
      <w:lvlJc w:val="left"/>
      <w:pPr>
        <w:tabs>
          <w:tab w:val="num" w:pos="3249"/>
        </w:tabs>
        <w:ind w:left="3249" w:hanging="360"/>
      </w:pPr>
      <w:rPr>
        <w:rFonts w:ascii="Wingdings" w:hAnsi="Wingdings" w:hint="default"/>
      </w:rPr>
    </w:lvl>
    <w:lvl w:ilvl="6" w:tplc="0C090001" w:tentative="1">
      <w:start w:val="1"/>
      <w:numFmt w:val="bullet"/>
      <w:lvlText w:val=""/>
      <w:lvlJc w:val="left"/>
      <w:pPr>
        <w:tabs>
          <w:tab w:val="num" w:pos="3969"/>
        </w:tabs>
        <w:ind w:left="3969" w:hanging="360"/>
      </w:pPr>
      <w:rPr>
        <w:rFonts w:ascii="Symbol" w:hAnsi="Symbol" w:hint="default"/>
      </w:rPr>
    </w:lvl>
    <w:lvl w:ilvl="7" w:tplc="0C090003" w:tentative="1">
      <w:start w:val="1"/>
      <w:numFmt w:val="bullet"/>
      <w:lvlText w:val="o"/>
      <w:lvlJc w:val="left"/>
      <w:pPr>
        <w:tabs>
          <w:tab w:val="num" w:pos="4689"/>
        </w:tabs>
        <w:ind w:left="4689" w:hanging="360"/>
      </w:pPr>
      <w:rPr>
        <w:rFonts w:ascii="Courier New" w:hAnsi="Courier New" w:cs="Courier New" w:hint="default"/>
      </w:rPr>
    </w:lvl>
    <w:lvl w:ilvl="8" w:tplc="0C090005" w:tentative="1">
      <w:start w:val="1"/>
      <w:numFmt w:val="bullet"/>
      <w:lvlText w:val=""/>
      <w:lvlJc w:val="left"/>
      <w:pPr>
        <w:tabs>
          <w:tab w:val="num" w:pos="5409"/>
        </w:tabs>
        <w:ind w:left="5409" w:hanging="360"/>
      </w:pPr>
      <w:rPr>
        <w:rFonts w:ascii="Wingdings" w:hAnsi="Wingdings" w:hint="default"/>
      </w:rPr>
    </w:lvl>
  </w:abstractNum>
  <w:abstractNum w:abstractNumId="21" w15:restartNumberingAfterBreak="0">
    <w:nsid w:val="3F956F82"/>
    <w:multiLevelType w:val="hybridMultilevel"/>
    <w:tmpl w:val="28A813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704E7B"/>
    <w:multiLevelType w:val="hybridMultilevel"/>
    <w:tmpl w:val="2C425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916028"/>
    <w:multiLevelType w:val="hybridMultilevel"/>
    <w:tmpl w:val="717C23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882FDE"/>
    <w:multiLevelType w:val="hybridMultilevel"/>
    <w:tmpl w:val="120EF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695C43"/>
    <w:multiLevelType w:val="hybridMultilevel"/>
    <w:tmpl w:val="733E70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E32BE1"/>
    <w:multiLevelType w:val="hybridMultilevel"/>
    <w:tmpl w:val="0FF6C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1016E6"/>
    <w:multiLevelType w:val="hybridMultilevel"/>
    <w:tmpl w:val="4F7CB64A"/>
    <w:lvl w:ilvl="0" w:tplc="30A21E8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4C00D1"/>
    <w:multiLevelType w:val="hybridMultilevel"/>
    <w:tmpl w:val="F2949F3A"/>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9" w15:restartNumberingAfterBreak="0">
    <w:nsid w:val="588F2292"/>
    <w:multiLevelType w:val="hybridMultilevel"/>
    <w:tmpl w:val="D4EAA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DE04D4"/>
    <w:multiLevelType w:val="hybridMultilevel"/>
    <w:tmpl w:val="EF60D27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1" w15:restartNumberingAfterBreak="0">
    <w:nsid w:val="593C0A7C"/>
    <w:multiLevelType w:val="hybridMultilevel"/>
    <w:tmpl w:val="C5C6B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400267"/>
    <w:multiLevelType w:val="hybridMultilevel"/>
    <w:tmpl w:val="C108E8D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B28C8"/>
    <w:multiLevelType w:val="hybridMultilevel"/>
    <w:tmpl w:val="58C01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9B1C21"/>
    <w:multiLevelType w:val="hybridMultilevel"/>
    <w:tmpl w:val="6632E6BE"/>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35" w15:restartNumberingAfterBreak="0">
    <w:nsid w:val="629E1A40"/>
    <w:multiLevelType w:val="hybridMultilevel"/>
    <w:tmpl w:val="99525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DA6E75"/>
    <w:multiLevelType w:val="hybridMultilevel"/>
    <w:tmpl w:val="97726A5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DE0C38"/>
    <w:multiLevelType w:val="hybridMultilevel"/>
    <w:tmpl w:val="C4D01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1713AC"/>
    <w:multiLevelType w:val="hybridMultilevel"/>
    <w:tmpl w:val="C0728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4D070F"/>
    <w:multiLevelType w:val="hybridMultilevel"/>
    <w:tmpl w:val="CF58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502B6E"/>
    <w:multiLevelType w:val="multilevel"/>
    <w:tmpl w:val="A69C4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0"/>
  </w:num>
  <w:num w:numId="2">
    <w:abstractNumId w:val="32"/>
  </w:num>
  <w:num w:numId="3">
    <w:abstractNumId w:val="7"/>
  </w:num>
  <w:num w:numId="4">
    <w:abstractNumId w:val="36"/>
  </w:num>
  <w:num w:numId="5">
    <w:abstractNumId w:val="34"/>
  </w:num>
  <w:num w:numId="6">
    <w:abstractNumId w:val="23"/>
  </w:num>
  <w:num w:numId="7">
    <w:abstractNumId w:val="16"/>
  </w:num>
  <w:num w:numId="8">
    <w:abstractNumId w:val="3"/>
  </w:num>
  <w:num w:numId="9">
    <w:abstractNumId w:val="2"/>
  </w:num>
  <w:num w:numId="10">
    <w:abstractNumId w:val="20"/>
  </w:num>
  <w:num w:numId="11">
    <w:abstractNumId w:val="6"/>
  </w:num>
  <w:num w:numId="12">
    <w:abstractNumId w:val="28"/>
  </w:num>
  <w:num w:numId="13">
    <w:abstractNumId w:val="10"/>
  </w:num>
  <w:num w:numId="14">
    <w:abstractNumId w:val="5"/>
  </w:num>
  <w:num w:numId="15">
    <w:abstractNumId w:val="0"/>
  </w:num>
  <w:num w:numId="16">
    <w:abstractNumId w:val="12"/>
  </w:num>
  <w:num w:numId="17">
    <w:abstractNumId w:val="21"/>
  </w:num>
  <w:num w:numId="18">
    <w:abstractNumId w:val="25"/>
  </w:num>
  <w:num w:numId="19">
    <w:abstractNumId w:val="18"/>
  </w:num>
  <w:num w:numId="20">
    <w:abstractNumId w:val="27"/>
  </w:num>
  <w:num w:numId="21">
    <w:abstractNumId w:val="8"/>
  </w:num>
  <w:num w:numId="22">
    <w:abstractNumId w:val="17"/>
  </w:num>
  <w:num w:numId="23">
    <w:abstractNumId w:val="31"/>
  </w:num>
  <w:num w:numId="24">
    <w:abstractNumId w:val="30"/>
  </w:num>
  <w:num w:numId="25">
    <w:abstractNumId w:val="33"/>
  </w:num>
  <w:num w:numId="26">
    <w:abstractNumId w:val="11"/>
  </w:num>
  <w:num w:numId="27">
    <w:abstractNumId w:val="15"/>
  </w:num>
  <w:num w:numId="28">
    <w:abstractNumId w:val="19"/>
  </w:num>
  <w:num w:numId="29">
    <w:abstractNumId w:val="39"/>
  </w:num>
  <w:num w:numId="30">
    <w:abstractNumId w:val="4"/>
  </w:num>
  <w:num w:numId="31">
    <w:abstractNumId w:val="37"/>
  </w:num>
  <w:num w:numId="32">
    <w:abstractNumId w:val="13"/>
  </w:num>
  <w:num w:numId="33">
    <w:abstractNumId w:val="24"/>
  </w:num>
  <w:num w:numId="34">
    <w:abstractNumId w:val="22"/>
  </w:num>
  <w:num w:numId="35">
    <w:abstractNumId w:val="35"/>
  </w:num>
  <w:num w:numId="36">
    <w:abstractNumId w:val="29"/>
  </w:num>
  <w:num w:numId="37">
    <w:abstractNumId w:val="1"/>
  </w:num>
  <w:num w:numId="38">
    <w:abstractNumId w:val="9"/>
  </w:num>
  <w:num w:numId="39">
    <w:abstractNumId w:val="38"/>
  </w:num>
  <w:num w:numId="40">
    <w:abstractNumId w:val="14"/>
  </w:num>
  <w:num w:numId="4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1A"/>
    <w:rsid w:val="0000403C"/>
    <w:rsid w:val="0001151E"/>
    <w:rsid w:val="00012DCE"/>
    <w:rsid w:val="000154E6"/>
    <w:rsid w:val="00016CF1"/>
    <w:rsid w:val="000172DD"/>
    <w:rsid w:val="00021685"/>
    <w:rsid w:val="00022FE2"/>
    <w:rsid w:val="00024C63"/>
    <w:rsid w:val="00025737"/>
    <w:rsid w:val="0002696F"/>
    <w:rsid w:val="00030CC4"/>
    <w:rsid w:val="000312D9"/>
    <w:rsid w:val="0003342D"/>
    <w:rsid w:val="000334EC"/>
    <w:rsid w:val="000343EF"/>
    <w:rsid w:val="0003535D"/>
    <w:rsid w:val="000362F1"/>
    <w:rsid w:val="00037ABE"/>
    <w:rsid w:val="00042A6C"/>
    <w:rsid w:val="00044146"/>
    <w:rsid w:val="00046A07"/>
    <w:rsid w:val="0004703B"/>
    <w:rsid w:val="00051B52"/>
    <w:rsid w:val="00052606"/>
    <w:rsid w:val="00052B86"/>
    <w:rsid w:val="0005419A"/>
    <w:rsid w:val="00055B01"/>
    <w:rsid w:val="00061C01"/>
    <w:rsid w:val="00062A91"/>
    <w:rsid w:val="000646C7"/>
    <w:rsid w:val="00067A76"/>
    <w:rsid w:val="0007287C"/>
    <w:rsid w:val="0007287F"/>
    <w:rsid w:val="00072F23"/>
    <w:rsid w:val="00075BD7"/>
    <w:rsid w:val="0007635B"/>
    <w:rsid w:val="00077BF3"/>
    <w:rsid w:val="00077EDD"/>
    <w:rsid w:val="00083987"/>
    <w:rsid w:val="00087315"/>
    <w:rsid w:val="00087B85"/>
    <w:rsid w:val="00092CB7"/>
    <w:rsid w:val="00095FCE"/>
    <w:rsid w:val="00096F80"/>
    <w:rsid w:val="000A10F7"/>
    <w:rsid w:val="000A36B9"/>
    <w:rsid w:val="000A3D80"/>
    <w:rsid w:val="000A41F5"/>
    <w:rsid w:val="000A6B41"/>
    <w:rsid w:val="000B0962"/>
    <w:rsid w:val="000B1C12"/>
    <w:rsid w:val="000B1EBA"/>
    <w:rsid w:val="000B3A75"/>
    <w:rsid w:val="000B649C"/>
    <w:rsid w:val="000B6A51"/>
    <w:rsid w:val="000C32CB"/>
    <w:rsid w:val="000C3E9C"/>
    <w:rsid w:val="000C71E8"/>
    <w:rsid w:val="000D04B3"/>
    <w:rsid w:val="000D157A"/>
    <w:rsid w:val="000D1B94"/>
    <w:rsid w:val="000D1D28"/>
    <w:rsid w:val="000D413A"/>
    <w:rsid w:val="000D62CC"/>
    <w:rsid w:val="000E0788"/>
    <w:rsid w:val="000E0994"/>
    <w:rsid w:val="000E43CC"/>
    <w:rsid w:val="000E533C"/>
    <w:rsid w:val="000F0D09"/>
    <w:rsid w:val="000F282B"/>
    <w:rsid w:val="000F327F"/>
    <w:rsid w:val="0010148E"/>
    <w:rsid w:val="00101A7F"/>
    <w:rsid w:val="001032A7"/>
    <w:rsid w:val="001033A7"/>
    <w:rsid w:val="0011252D"/>
    <w:rsid w:val="001144B6"/>
    <w:rsid w:val="001150BA"/>
    <w:rsid w:val="001173CB"/>
    <w:rsid w:val="00117B75"/>
    <w:rsid w:val="0012107D"/>
    <w:rsid w:val="00123520"/>
    <w:rsid w:val="00124913"/>
    <w:rsid w:val="00130FAA"/>
    <w:rsid w:val="00131DD4"/>
    <w:rsid w:val="001321D8"/>
    <w:rsid w:val="00132E27"/>
    <w:rsid w:val="00134025"/>
    <w:rsid w:val="00134126"/>
    <w:rsid w:val="0013515D"/>
    <w:rsid w:val="00135BA9"/>
    <w:rsid w:val="00137335"/>
    <w:rsid w:val="00141270"/>
    <w:rsid w:val="0014166D"/>
    <w:rsid w:val="00142283"/>
    <w:rsid w:val="0014317B"/>
    <w:rsid w:val="001432F7"/>
    <w:rsid w:val="001454F6"/>
    <w:rsid w:val="00150F77"/>
    <w:rsid w:val="001669D0"/>
    <w:rsid w:val="00167716"/>
    <w:rsid w:val="001751CF"/>
    <w:rsid w:val="00181412"/>
    <w:rsid w:val="00184E31"/>
    <w:rsid w:val="0018590A"/>
    <w:rsid w:val="00192649"/>
    <w:rsid w:val="00193E5F"/>
    <w:rsid w:val="00193F94"/>
    <w:rsid w:val="001973AE"/>
    <w:rsid w:val="00197D93"/>
    <w:rsid w:val="001A2D6F"/>
    <w:rsid w:val="001A2F0D"/>
    <w:rsid w:val="001A349D"/>
    <w:rsid w:val="001A6533"/>
    <w:rsid w:val="001B1511"/>
    <w:rsid w:val="001B33F6"/>
    <w:rsid w:val="001B343D"/>
    <w:rsid w:val="001B499F"/>
    <w:rsid w:val="001B4BE9"/>
    <w:rsid w:val="001B6856"/>
    <w:rsid w:val="001B757F"/>
    <w:rsid w:val="001C057A"/>
    <w:rsid w:val="001C1143"/>
    <w:rsid w:val="001C204F"/>
    <w:rsid w:val="001C2D19"/>
    <w:rsid w:val="001C532C"/>
    <w:rsid w:val="001D0264"/>
    <w:rsid w:val="001D1CF9"/>
    <w:rsid w:val="001D1E3D"/>
    <w:rsid w:val="001D2ECC"/>
    <w:rsid w:val="001D4CFC"/>
    <w:rsid w:val="001D5C7B"/>
    <w:rsid w:val="001D621A"/>
    <w:rsid w:val="001D652B"/>
    <w:rsid w:val="001D6AE1"/>
    <w:rsid w:val="001D79B2"/>
    <w:rsid w:val="001E1752"/>
    <w:rsid w:val="001E2612"/>
    <w:rsid w:val="001E6B72"/>
    <w:rsid w:val="001F0085"/>
    <w:rsid w:val="001F176A"/>
    <w:rsid w:val="001F205F"/>
    <w:rsid w:val="001F272A"/>
    <w:rsid w:val="001F2763"/>
    <w:rsid w:val="001F3E16"/>
    <w:rsid w:val="001F493E"/>
    <w:rsid w:val="00206F65"/>
    <w:rsid w:val="002104EF"/>
    <w:rsid w:val="0021186C"/>
    <w:rsid w:val="00216363"/>
    <w:rsid w:val="0021651D"/>
    <w:rsid w:val="00216EC7"/>
    <w:rsid w:val="00222D13"/>
    <w:rsid w:val="00223393"/>
    <w:rsid w:val="00224FE1"/>
    <w:rsid w:val="002259B2"/>
    <w:rsid w:val="00227D92"/>
    <w:rsid w:val="00232393"/>
    <w:rsid w:val="002326E5"/>
    <w:rsid w:val="00233411"/>
    <w:rsid w:val="00233A83"/>
    <w:rsid w:val="00236D73"/>
    <w:rsid w:val="00241D95"/>
    <w:rsid w:val="00245188"/>
    <w:rsid w:val="002472B4"/>
    <w:rsid w:val="0024CEED"/>
    <w:rsid w:val="0025318C"/>
    <w:rsid w:val="0025553A"/>
    <w:rsid w:val="002610D3"/>
    <w:rsid w:val="0026395F"/>
    <w:rsid w:val="00275395"/>
    <w:rsid w:val="0028009E"/>
    <w:rsid w:val="0028039B"/>
    <w:rsid w:val="002813DE"/>
    <w:rsid w:val="00281BD9"/>
    <w:rsid w:val="0028253F"/>
    <w:rsid w:val="0028280B"/>
    <w:rsid w:val="00283C62"/>
    <w:rsid w:val="00285615"/>
    <w:rsid w:val="00285D96"/>
    <w:rsid w:val="00286E0C"/>
    <w:rsid w:val="002913FF"/>
    <w:rsid w:val="00292262"/>
    <w:rsid w:val="00292C4D"/>
    <w:rsid w:val="00297C80"/>
    <w:rsid w:val="00297D75"/>
    <w:rsid w:val="002A0ECB"/>
    <w:rsid w:val="002A4A58"/>
    <w:rsid w:val="002A58EF"/>
    <w:rsid w:val="002A6539"/>
    <w:rsid w:val="002A661B"/>
    <w:rsid w:val="002B414E"/>
    <w:rsid w:val="002C080C"/>
    <w:rsid w:val="002C22FB"/>
    <w:rsid w:val="002C249C"/>
    <w:rsid w:val="002C4A9B"/>
    <w:rsid w:val="002C53BC"/>
    <w:rsid w:val="002C55A5"/>
    <w:rsid w:val="002D76BE"/>
    <w:rsid w:val="002E3232"/>
    <w:rsid w:val="002F42B3"/>
    <w:rsid w:val="002F7343"/>
    <w:rsid w:val="0030006C"/>
    <w:rsid w:val="003002EE"/>
    <w:rsid w:val="003047B7"/>
    <w:rsid w:val="00304C44"/>
    <w:rsid w:val="00305DB0"/>
    <w:rsid w:val="003077D6"/>
    <w:rsid w:val="00312416"/>
    <w:rsid w:val="0031246C"/>
    <w:rsid w:val="00312828"/>
    <w:rsid w:val="00313571"/>
    <w:rsid w:val="00313B2B"/>
    <w:rsid w:val="00314138"/>
    <w:rsid w:val="00320906"/>
    <w:rsid w:val="00323184"/>
    <w:rsid w:val="00323911"/>
    <w:rsid w:val="00324AA8"/>
    <w:rsid w:val="00324B8A"/>
    <w:rsid w:val="003268CF"/>
    <w:rsid w:val="00326AE7"/>
    <w:rsid w:val="00332647"/>
    <w:rsid w:val="003339DC"/>
    <w:rsid w:val="00334A82"/>
    <w:rsid w:val="00334EAD"/>
    <w:rsid w:val="0033516F"/>
    <w:rsid w:val="00335B66"/>
    <w:rsid w:val="003362AD"/>
    <w:rsid w:val="0033765D"/>
    <w:rsid w:val="0033775D"/>
    <w:rsid w:val="0034249E"/>
    <w:rsid w:val="00344DA1"/>
    <w:rsid w:val="0034582E"/>
    <w:rsid w:val="00352D27"/>
    <w:rsid w:val="003539C2"/>
    <w:rsid w:val="00355B82"/>
    <w:rsid w:val="00357385"/>
    <w:rsid w:val="00357516"/>
    <w:rsid w:val="003630F6"/>
    <w:rsid w:val="003667EE"/>
    <w:rsid w:val="003737A9"/>
    <w:rsid w:val="00382507"/>
    <w:rsid w:val="003831BF"/>
    <w:rsid w:val="003836F7"/>
    <w:rsid w:val="003841B3"/>
    <w:rsid w:val="003843EC"/>
    <w:rsid w:val="00390538"/>
    <w:rsid w:val="003921ED"/>
    <w:rsid w:val="00395681"/>
    <w:rsid w:val="003A01E3"/>
    <w:rsid w:val="003A11F9"/>
    <w:rsid w:val="003A4D95"/>
    <w:rsid w:val="003A5165"/>
    <w:rsid w:val="003A5C83"/>
    <w:rsid w:val="003B3DC3"/>
    <w:rsid w:val="003C039E"/>
    <w:rsid w:val="003C2450"/>
    <w:rsid w:val="003C3AB9"/>
    <w:rsid w:val="003C5ECE"/>
    <w:rsid w:val="003C75E2"/>
    <w:rsid w:val="003D2738"/>
    <w:rsid w:val="003D734A"/>
    <w:rsid w:val="003E2446"/>
    <w:rsid w:val="003E3183"/>
    <w:rsid w:val="003F48DC"/>
    <w:rsid w:val="003F5146"/>
    <w:rsid w:val="003F5728"/>
    <w:rsid w:val="003F782D"/>
    <w:rsid w:val="003F7E63"/>
    <w:rsid w:val="00401285"/>
    <w:rsid w:val="0040421D"/>
    <w:rsid w:val="00406E1F"/>
    <w:rsid w:val="004106C7"/>
    <w:rsid w:val="00410A02"/>
    <w:rsid w:val="00413E99"/>
    <w:rsid w:val="004140AA"/>
    <w:rsid w:val="004165E3"/>
    <w:rsid w:val="0042675E"/>
    <w:rsid w:val="00427766"/>
    <w:rsid w:val="004277B8"/>
    <w:rsid w:val="0043123E"/>
    <w:rsid w:val="00431871"/>
    <w:rsid w:val="00431CF1"/>
    <w:rsid w:val="00432126"/>
    <w:rsid w:val="00433DBC"/>
    <w:rsid w:val="004418D2"/>
    <w:rsid w:val="00444941"/>
    <w:rsid w:val="00446F84"/>
    <w:rsid w:val="00463063"/>
    <w:rsid w:val="00463188"/>
    <w:rsid w:val="00464BC4"/>
    <w:rsid w:val="004656A6"/>
    <w:rsid w:val="00466818"/>
    <w:rsid w:val="00466AEB"/>
    <w:rsid w:val="0046769B"/>
    <w:rsid w:val="0047261D"/>
    <w:rsid w:val="00476F74"/>
    <w:rsid w:val="0048149B"/>
    <w:rsid w:val="004831C3"/>
    <w:rsid w:val="004838D3"/>
    <w:rsid w:val="00485B14"/>
    <w:rsid w:val="0048798A"/>
    <w:rsid w:val="004930AC"/>
    <w:rsid w:val="00495022"/>
    <w:rsid w:val="00497E25"/>
    <w:rsid w:val="004A3625"/>
    <w:rsid w:val="004A53FA"/>
    <w:rsid w:val="004A6CA5"/>
    <w:rsid w:val="004B04BE"/>
    <w:rsid w:val="004B2443"/>
    <w:rsid w:val="004B4037"/>
    <w:rsid w:val="004C0D9B"/>
    <w:rsid w:val="004C2520"/>
    <w:rsid w:val="004C2E71"/>
    <w:rsid w:val="004C41B4"/>
    <w:rsid w:val="004C6351"/>
    <w:rsid w:val="004C70F1"/>
    <w:rsid w:val="004D110C"/>
    <w:rsid w:val="004D1A3A"/>
    <w:rsid w:val="004D3886"/>
    <w:rsid w:val="004E0C8C"/>
    <w:rsid w:val="004E208B"/>
    <w:rsid w:val="004E24CC"/>
    <w:rsid w:val="004E2725"/>
    <w:rsid w:val="004E41E9"/>
    <w:rsid w:val="004E6E69"/>
    <w:rsid w:val="004E75A4"/>
    <w:rsid w:val="004E7759"/>
    <w:rsid w:val="004E7D66"/>
    <w:rsid w:val="004E7EAD"/>
    <w:rsid w:val="004F0F68"/>
    <w:rsid w:val="004F39CF"/>
    <w:rsid w:val="00502E77"/>
    <w:rsid w:val="0050506B"/>
    <w:rsid w:val="00507E65"/>
    <w:rsid w:val="0051359E"/>
    <w:rsid w:val="0051627E"/>
    <w:rsid w:val="005169D0"/>
    <w:rsid w:val="00517249"/>
    <w:rsid w:val="00517EF4"/>
    <w:rsid w:val="00524D5B"/>
    <w:rsid w:val="00524EF4"/>
    <w:rsid w:val="005261C0"/>
    <w:rsid w:val="005261C3"/>
    <w:rsid w:val="00526492"/>
    <w:rsid w:val="00531AEE"/>
    <w:rsid w:val="005329E0"/>
    <w:rsid w:val="00534823"/>
    <w:rsid w:val="005411E1"/>
    <w:rsid w:val="0054232D"/>
    <w:rsid w:val="00544046"/>
    <w:rsid w:val="0054468F"/>
    <w:rsid w:val="00547798"/>
    <w:rsid w:val="00550F84"/>
    <w:rsid w:val="005511FA"/>
    <w:rsid w:val="00551E0F"/>
    <w:rsid w:val="005546F4"/>
    <w:rsid w:val="005550F4"/>
    <w:rsid w:val="0056070D"/>
    <w:rsid w:val="00560A2B"/>
    <w:rsid w:val="00560C3A"/>
    <w:rsid w:val="00565BE9"/>
    <w:rsid w:val="005703F7"/>
    <w:rsid w:val="005707F8"/>
    <w:rsid w:val="005712DA"/>
    <w:rsid w:val="00573EED"/>
    <w:rsid w:val="00573FA9"/>
    <w:rsid w:val="00584CF5"/>
    <w:rsid w:val="00585720"/>
    <w:rsid w:val="005914CE"/>
    <w:rsid w:val="00593552"/>
    <w:rsid w:val="00593587"/>
    <w:rsid w:val="00596D7B"/>
    <w:rsid w:val="005A12C4"/>
    <w:rsid w:val="005A1304"/>
    <w:rsid w:val="005A2325"/>
    <w:rsid w:val="005A2A7C"/>
    <w:rsid w:val="005A5B96"/>
    <w:rsid w:val="005B0B27"/>
    <w:rsid w:val="005B0D81"/>
    <w:rsid w:val="005B160B"/>
    <w:rsid w:val="005B3A46"/>
    <w:rsid w:val="005B429A"/>
    <w:rsid w:val="005B5BF2"/>
    <w:rsid w:val="005B6E21"/>
    <w:rsid w:val="005B6F3E"/>
    <w:rsid w:val="005B791F"/>
    <w:rsid w:val="005C3A87"/>
    <w:rsid w:val="005C73B0"/>
    <w:rsid w:val="005D1269"/>
    <w:rsid w:val="005D62D6"/>
    <w:rsid w:val="005D7035"/>
    <w:rsid w:val="005E7E69"/>
    <w:rsid w:val="005EA4C2"/>
    <w:rsid w:val="005F4514"/>
    <w:rsid w:val="005F5547"/>
    <w:rsid w:val="005F6469"/>
    <w:rsid w:val="005F783E"/>
    <w:rsid w:val="00602606"/>
    <w:rsid w:val="0060607A"/>
    <w:rsid w:val="00610F6D"/>
    <w:rsid w:val="0061406C"/>
    <w:rsid w:val="00614935"/>
    <w:rsid w:val="0061619C"/>
    <w:rsid w:val="006168F2"/>
    <w:rsid w:val="00622E73"/>
    <w:rsid w:val="00623128"/>
    <w:rsid w:val="006239E4"/>
    <w:rsid w:val="0062724D"/>
    <w:rsid w:val="00637021"/>
    <w:rsid w:val="00640F63"/>
    <w:rsid w:val="00653CD6"/>
    <w:rsid w:val="00654D5F"/>
    <w:rsid w:val="00657087"/>
    <w:rsid w:val="00657442"/>
    <w:rsid w:val="00660F5F"/>
    <w:rsid w:val="00667710"/>
    <w:rsid w:val="00670D1D"/>
    <w:rsid w:val="00671C3C"/>
    <w:rsid w:val="006730A4"/>
    <w:rsid w:val="00675E7E"/>
    <w:rsid w:val="0068178B"/>
    <w:rsid w:val="00682A1B"/>
    <w:rsid w:val="00683A2B"/>
    <w:rsid w:val="00686797"/>
    <w:rsid w:val="00692C65"/>
    <w:rsid w:val="00693820"/>
    <w:rsid w:val="006961D4"/>
    <w:rsid w:val="00697AC1"/>
    <w:rsid w:val="006A0691"/>
    <w:rsid w:val="006A074C"/>
    <w:rsid w:val="006A1BC5"/>
    <w:rsid w:val="006A269C"/>
    <w:rsid w:val="006A4FE8"/>
    <w:rsid w:val="006A5940"/>
    <w:rsid w:val="006A6D39"/>
    <w:rsid w:val="006A7513"/>
    <w:rsid w:val="006A7C65"/>
    <w:rsid w:val="006B0A47"/>
    <w:rsid w:val="006B168C"/>
    <w:rsid w:val="006B4E8D"/>
    <w:rsid w:val="006B689B"/>
    <w:rsid w:val="006C08D8"/>
    <w:rsid w:val="006C4581"/>
    <w:rsid w:val="006C5DE2"/>
    <w:rsid w:val="006C7023"/>
    <w:rsid w:val="006D21AB"/>
    <w:rsid w:val="006D4229"/>
    <w:rsid w:val="006D7027"/>
    <w:rsid w:val="006E0512"/>
    <w:rsid w:val="006E24E1"/>
    <w:rsid w:val="006E6A3C"/>
    <w:rsid w:val="006E72FB"/>
    <w:rsid w:val="006E7ACD"/>
    <w:rsid w:val="006F428F"/>
    <w:rsid w:val="00701417"/>
    <w:rsid w:val="007015D8"/>
    <w:rsid w:val="00703E04"/>
    <w:rsid w:val="00705206"/>
    <w:rsid w:val="00705D24"/>
    <w:rsid w:val="00706BD9"/>
    <w:rsid w:val="007134AE"/>
    <w:rsid w:val="0071372F"/>
    <w:rsid w:val="00716676"/>
    <w:rsid w:val="00716EB0"/>
    <w:rsid w:val="007217CB"/>
    <w:rsid w:val="00722E72"/>
    <w:rsid w:val="00724297"/>
    <w:rsid w:val="007252B7"/>
    <w:rsid w:val="00730431"/>
    <w:rsid w:val="00732730"/>
    <w:rsid w:val="00733AD3"/>
    <w:rsid w:val="00743282"/>
    <w:rsid w:val="007538FB"/>
    <w:rsid w:val="007539EB"/>
    <w:rsid w:val="00753F29"/>
    <w:rsid w:val="00755705"/>
    <w:rsid w:val="0075A446"/>
    <w:rsid w:val="0076189E"/>
    <w:rsid w:val="007620DF"/>
    <w:rsid w:val="0076297A"/>
    <w:rsid w:val="00766225"/>
    <w:rsid w:val="007700D7"/>
    <w:rsid w:val="007736EB"/>
    <w:rsid w:val="00777CB5"/>
    <w:rsid w:val="00785AB0"/>
    <w:rsid w:val="00785F36"/>
    <w:rsid w:val="007875D6"/>
    <w:rsid w:val="007908D2"/>
    <w:rsid w:val="0079384A"/>
    <w:rsid w:val="007939D2"/>
    <w:rsid w:val="0079525D"/>
    <w:rsid w:val="0079685C"/>
    <w:rsid w:val="007A2F36"/>
    <w:rsid w:val="007A500F"/>
    <w:rsid w:val="007A7743"/>
    <w:rsid w:val="007B080A"/>
    <w:rsid w:val="007B7EF6"/>
    <w:rsid w:val="007C10A3"/>
    <w:rsid w:val="007C44CA"/>
    <w:rsid w:val="007C5EDD"/>
    <w:rsid w:val="007C5F5D"/>
    <w:rsid w:val="007C6950"/>
    <w:rsid w:val="007C7F28"/>
    <w:rsid w:val="007D39AE"/>
    <w:rsid w:val="007D3F2E"/>
    <w:rsid w:val="007E03A5"/>
    <w:rsid w:val="007E3A9D"/>
    <w:rsid w:val="007E6497"/>
    <w:rsid w:val="007F0B68"/>
    <w:rsid w:val="007F3042"/>
    <w:rsid w:val="007F4CA3"/>
    <w:rsid w:val="00800CC7"/>
    <w:rsid w:val="00800DF6"/>
    <w:rsid w:val="008027AF"/>
    <w:rsid w:val="00802C2C"/>
    <w:rsid w:val="00802C63"/>
    <w:rsid w:val="00806691"/>
    <w:rsid w:val="0080710A"/>
    <w:rsid w:val="008114FB"/>
    <w:rsid w:val="0081311B"/>
    <w:rsid w:val="00813EA8"/>
    <w:rsid w:val="0082088D"/>
    <w:rsid w:val="00820A06"/>
    <w:rsid w:val="0082106D"/>
    <w:rsid w:val="00822BEA"/>
    <w:rsid w:val="00822D25"/>
    <w:rsid w:val="00827598"/>
    <w:rsid w:val="00827C00"/>
    <w:rsid w:val="0083225E"/>
    <w:rsid w:val="00834527"/>
    <w:rsid w:val="00836E53"/>
    <w:rsid w:val="00841E91"/>
    <w:rsid w:val="00841FA2"/>
    <w:rsid w:val="008446CF"/>
    <w:rsid w:val="008460D4"/>
    <w:rsid w:val="00846B71"/>
    <w:rsid w:val="00846FF3"/>
    <w:rsid w:val="008471A0"/>
    <w:rsid w:val="008526EB"/>
    <w:rsid w:val="00856399"/>
    <w:rsid w:val="00857EF3"/>
    <w:rsid w:val="008616DD"/>
    <w:rsid w:val="00872A3F"/>
    <w:rsid w:val="00873CA6"/>
    <w:rsid w:val="008822AE"/>
    <w:rsid w:val="00882E04"/>
    <w:rsid w:val="0088380F"/>
    <w:rsid w:val="00885D15"/>
    <w:rsid w:val="00890319"/>
    <w:rsid w:val="0089255C"/>
    <w:rsid w:val="00894604"/>
    <w:rsid w:val="008A0440"/>
    <w:rsid w:val="008A0871"/>
    <w:rsid w:val="008A68C7"/>
    <w:rsid w:val="008B24E6"/>
    <w:rsid w:val="008B25B4"/>
    <w:rsid w:val="008B2809"/>
    <w:rsid w:val="008B2869"/>
    <w:rsid w:val="008B39F6"/>
    <w:rsid w:val="008B4424"/>
    <w:rsid w:val="008B611C"/>
    <w:rsid w:val="008B70C9"/>
    <w:rsid w:val="008B77AD"/>
    <w:rsid w:val="008C0058"/>
    <w:rsid w:val="008C42AD"/>
    <w:rsid w:val="008C59A9"/>
    <w:rsid w:val="008C5E38"/>
    <w:rsid w:val="008C6EB4"/>
    <w:rsid w:val="008D00A9"/>
    <w:rsid w:val="008D3905"/>
    <w:rsid w:val="008D4CF7"/>
    <w:rsid w:val="008D5069"/>
    <w:rsid w:val="008D7B42"/>
    <w:rsid w:val="008E40F9"/>
    <w:rsid w:val="008F09A4"/>
    <w:rsid w:val="008F2C0C"/>
    <w:rsid w:val="008F2C63"/>
    <w:rsid w:val="00905EF4"/>
    <w:rsid w:val="009133CD"/>
    <w:rsid w:val="0091423F"/>
    <w:rsid w:val="0091470C"/>
    <w:rsid w:val="00915909"/>
    <w:rsid w:val="00921122"/>
    <w:rsid w:val="009227D5"/>
    <w:rsid w:val="0092284F"/>
    <w:rsid w:val="00925B52"/>
    <w:rsid w:val="00925E5E"/>
    <w:rsid w:val="009263B0"/>
    <w:rsid w:val="009305B1"/>
    <w:rsid w:val="00932BF5"/>
    <w:rsid w:val="0094006B"/>
    <w:rsid w:val="009430AF"/>
    <w:rsid w:val="00945027"/>
    <w:rsid w:val="0094561B"/>
    <w:rsid w:val="00950769"/>
    <w:rsid w:val="00951CCC"/>
    <w:rsid w:val="00957302"/>
    <w:rsid w:val="009629D6"/>
    <w:rsid w:val="009635CB"/>
    <w:rsid w:val="00963ACD"/>
    <w:rsid w:val="00963BBB"/>
    <w:rsid w:val="009666A3"/>
    <w:rsid w:val="00967193"/>
    <w:rsid w:val="00967293"/>
    <w:rsid w:val="0096771C"/>
    <w:rsid w:val="00967F73"/>
    <w:rsid w:val="00971AD0"/>
    <w:rsid w:val="00971C5F"/>
    <w:rsid w:val="00974EA4"/>
    <w:rsid w:val="00975CA0"/>
    <w:rsid w:val="00977FAA"/>
    <w:rsid w:val="00983433"/>
    <w:rsid w:val="00992A9B"/>
    <w:rsid w:val="00994DE5"/>
    <w:rsid w:val="00994E5A"/>
    <w:rsid w:val="009954D1"/>
    <w:rsid w:val="00996745"/>
    <w:rsid w:val="009968D6"/>
    <w:rsid w:val="0099799C"/>
    <w:rsid w:val="009A3F8D"/>
    <w:rsid w:val="009A7D8F"/>
    <w:rsid w:val="009B2337"/>
    <w:rsid w:val="009B5B1D"/>
    <w:rsid w:val="009B6627"/>
    <w:rsid w:val="009B6A97"/>
    <w:rsid w:val="009C0018"/>
    <w:rsid w:val="009C0D00"/>
    <w:rsid w:val="009C4A3F"/>
    <w:rsid w:val="009C69DD"/>
    <w:rsid w:val="009C6DA6"/>
    <w:rsid w:val="009C7281"/>
    <w:rsid w:val="009C7717"/>
    <w:rsid w:val="009D0008"/>
    <w:rsid w:val="009D07F2"/>
    <w:rsid w:val="009D1DC5"/>
    <w:rsid w:val="009D5F91"/>
    <w:rsid w:val="009D6047"/>
    <w:rsid w:val="009D74ED"/>
    <w:rsid w:val="009E146C"/>
    <w:rsid w:val="009E2011"/>
    <w:rsid w:val="009E729F"/>
    <w:rsid w:val="00A01A40"/>
    <w:rsid w:val="00A05D33"/>
    <w:rsid w:val="00A11281"/>
    <w:rsid w:val="00A12631"/>
    <w:rsid w:val="00A157A5"/>
    <w:rsid w:val="00A1D0B1"/>
    <w:rsid w:val="00A24D6F"/>
    <w:rsid w:val="00A24E09"/>
    <w:rsid w:val="00A259F8"/>
    <w:rsid w:val="00A300FD"/>
    <w:rsid w:val="00A336E7"/>
    <w:rsid w:val="00A33800"/>
    <w:rsid w:val="00A33FAC"/>
    <w:rsid w:val="00A3457F"/>
    <w:rsid w:val="00A35DCD"/>
    <w:rsid w:val="00A3607C"/>
    <w:rsid w:val="00A3778F"/>
    <w:rsid w:val="00A37992"/>
    <w:rsid w:val="00A40FF2"/>
    <w:rsid w:val="00A435EA"/>
    <w:rsid w:val="00A446E1"/>
    <w:rsid w:val="00A54437"/>
    <w:rsid w:val="00A54ECD"/>
    <w:rsid w:val="00A6142A"/>
    <w:rsid w:val="00A63CF2"/>
    <w:rsid w:val="00A646A9"/>
    <w:rsid w:val="00A66BC5"/>
    <w:rsid w:val="00A7205C"/>
    <w:rsid w:val="00A76D41"/>
    <w:rsid w:val="00A810B4"/>
    <w:rsid w:val="00A82C4F"/>
    <w:rsid w:val="00A87BF4"/>
    <w:rsid w:val="00A90BEB"/>
    <w:rsid w:val="00A9441B"/>
    <w:rsid w:val="00A95584"/>
    <w:rsid w:val="00A95972"/>
    <w:rsid w:val="00AA1BEA"/>
    <w:rsid w:val="00AA1C80"/>
    <w:rsid w:val="00AA44FC"/>
    <w:rsid w:val="00AA5BA4"/>
    <w:rsid w:val="00AA6090"/>
    <w:rsid w:val="00AA685F"/>
    <w:rsid w:val="00AB1703"/>
    <w:rsid w:val="00AB6633"/>
    <w:rsid w:val="00AB6ABC"/>
    <w:rsid w:val="00AC02A2"/>
    <w:rsid w:val="00AC15C4"/>
    <w:rsid w:val="00AC17D0"/>
    <w:rsid w:val="00AC1B85"/>
    <w:rsid w:val="00AC1C6A"/>
    <w:rsid w:val="00AC21A6"/>
    <w:rsid w:val="00AC43B0"/>
    <w:rsid w:val="00AC50A1"/>
    <w:rsid w:val="00AC5443"/>
    <w:rsid w:val="00AC5C11"/>
    <w:rsid w:val="00AC74AD"/>
    <w:rsid w:val="00AD13B6"/>
    <w:rsid w:val="00AE00AA"/>
    <w:rsid w:val="00AE608B"/>
    <w:rsid w:val="00AF0C75"/>
    <w:rsid w:val="00AF406F"/>
    <w:rsid w:val="00B002A5"/>
    <w:rsid w:val="00B02455"/>
    <w:rsid w:val="00B0352B"/>
    <w:rsid w:val="00B04300"/>
    <w:rsid w:val="00B1577C"/>
    <w:rsid w:val="00B157D7"/>
    <w:rsid w:val="00B15885"/>
    <w:rsid w:val="00B234D8"/>
    <w:rsid w:val="00B25D5C"/>
    <w:rsid w:val="00B26BA5"/>
    <w:rsid w:val="00B30534"/>
    <w:rsid w:val="00B3109E"/>
    <w:rsid w:val="00B311F6"/>
    <w:rsid w:val="00B322FB"/>
    <w:rsid w:val="00B33929"/>
    <w:rsid w:val="00B35F1B"/>
    <w:rsid w:val="00B3782D"/>
    <w:rsid w:val="00B37FD4"/>
    <w:rsid w:val="00B414D5"/>
    <w:rsid w:val="00B4231A"/>
    <w:rsid w:val="00B42FD5"/>
    <w:rsid w:val="00B447C0"/>
    <w:rsid w:val="00B45152"/>
    <w:rsid w:val="00B46C53"/>
    <w:rsid w:val="00B47785"/>
    <w:rsid w:val="00B51EF3"/>
    <w:rsid w:val="00B5279B"/>
    <w:rsid w:val="00B53296"/>
    <w:rsid w:val="00B63199"/>
    <w:rsid w:val="00B70181"/>
    <w:rsid w:val="00B70724"/>
    <w:rsid w:val="00B71095"/>
    <w:rsid w:val="00B72E95"/>
    <w:rsid w:val="00B777D0"/>
    <w:rsid w:val="00B818BC"/>
    <w:rsid w:val="00B82136"/>
    <w:rsid w:val="00B83DF9"/>
    <w:rsid w:val="00B861ED"/>
    <w:rsid w:val="00B87614"/>
    <w:rsid w:val="00B91880"/>
    <w:rsid w:val="00B93F61"/>
    <w:rsid w:val="00B944C0"/>
    <w:rsid w:val="00BA2CB0"/>
    <w:rsid w:val="00BA52DC"/>
    <w:rsid w:val="00BB1D75"/>
    <w:rsid w:val="00BC0819"/>
    <w:rsid w:val="00BC1F2C"/>
    <w:rsid w:val="00BC2A46"/>
    <w:rsid w:val="00BC45C8"/>
    <w:rsid w:val="00BC6DD8"/>
    <w:rsid w:val="00BD126D"/>
    <w:rsid w:val="00BD6FAF"/>
    <w:rsid w:val="00BE1F19"/>
    <w:rsid w:val="00BE4B21"/>
    <w:rsid w:val="00BE50DE"/>
    <w:rsid w:val="00BE60C8"/>
    <w:rsid w:val="00BF127F"/>
    <w:rsid w:val="00BF4057"/>
    <w:rsid w:val="00BF4553"/>
    <w:rsid w:val="00BF5504"/>
    <w:rsid w:val="00BF5EAF"/>
    <w:rsid w:val="00BF6836"/>
    <w:rsid w:val="00C01C9E"/>
    <w:rsid w:val="00C03571"/>
    <w:rsid w:val="00C05521"/>
    <w:rsid w:val="00C07B9C"/>
    <w:rsid w:val="00C10438"/>
    <w:rsid w:val="00C239A1"/>
    <w:rsid w:val="00C300A7"/>
    <w:rsid w:val="00C32023"/>
    <w:rsid w:val="00C329BB"/>
    <w:rsid w:val="00C32F04"/>
    <w:rsid w:val="00C3314F"/>
    <w:rsid w:val="00C350BA"/>
    <w:rsid w:val="00C364AC"/>
    <w:rsid w:val="00C36EAB"/>
    <w:rsid w:val="00C37160"/>
    <w:rsid w:val="00C457E2"/>
    <w:rsid w:val="00C463C6"/>
    <w:rsid w:val="00C47837"/>
    <w:rsid w:val="00C4859C"/>
    <w:rsid w:val="00C501C0"/>
    <w:rsid w:val="00C52A34"/>
    <w:rsid w:val="00C5476F"/>
    <w:rsid w:val="00C6133B"/>
    <w:rsid w:val="00C620E4"/>
    <w:rsid w:val="00C621CD"/>
    <w:rsid w:val="00C67E94"/>
    <w:rsid w:val="00C7055E"/>
    <w:rsid w:val="00C81AB3"/>
    <w:rsid w:val="00C82AE3"/>
    <w:rsid w:val="00C90980"/>
    <w:rsid w:val="00C91225"/>
    <w:rsid w:val="00C91BD8"/>
    <w:rsid w:val="00C91ECC"/>
    <w:rsid w:val="00C94482"/>
    <w:rsid w:val="00C95076"/>
    <w:rsid w:val="00C97048"/>
    <w:rsid w:val="00C975E9"/>
    <w:rsid w:val="00CA0E3B"/>
    <w:rsid w:val="00CA2C61"/>
    <w:rsid w:val="00CA2EF6"/>
    <w:rsid w:val="00CA3733"/>
    <w:rsid w:val="00CA3AB3"/>
    <w:rsid w:val="00CA437A"/>
    <w:rsid w:val="00CB0E19"/>
    <w:rsid w:val="00CB18D3"/>
    <w:rsid w:val="00CB4A3A"/>
    <w:rsid w:val="00CB4E2A"/>
    <w:rsid w:val="00CB4F16"/>
    <w:rsid w:val="00CB7C93"/>
    <w:rsid w:val="00CC4DF5"/>
    <w:rsid w:val="00CC7322"/>
    <w:rsid w:val="00CD1A88"/>
    <w:rsid w:val="00CD1E15"/>
    <w:rsid w:val="00CD3347"/>
    <w:rsid w:val="00CD4165"/>
    <w:rsid w:val="00CD73CB"/>
    <w:rsid w:val="00CE32CD"/>
    <w:rsid w:val="00CE4A48"/>
    <w:rsid w:val="00CE5AF8"/>
    <w:rsid w:val="00CE5BCF"/>
    <w:rsid w:val="00CE6DC8"/>
    <w:rsid w:val="00CE76B0"/>
    <w:rsid w:val="00CE7DC0"/>
    <w:rsid w:val="00CF19FE"/>
    <w:rsid w:val="00CF2C71"/>
    <w:rsid w:val="00CF3684"/>
    <w:rsid w:val="00CF3F9B"/>
    <w:rsid w:val="00CF5B62"/>
    <w:rsid w:val="00CF5FAE"/>
    <w:rsid w:val="00CF695D"/>
    <w:rsid w:val="00CF6DF7"/>
    <w:rsid w:val="00D004F2"/>
    <w:rsid w:val="00D01C64"/>
    <w:rsid w:val="00D024D8"/>
    <w:rsid w:val="00D02951"/>
    <w:rsid w:val="00D03DE1"/>
    <w:rsid w:val="00D07483"/>
    <w:rsid w:val="00D144E2"/>
    <w:rsid w:val="00D1615F"/>
    <w:rsid w:val="00D17BE3"/>
    <w:rsid w:val="00D23DEC"/>
    <w:rsid w:val="00D247D7"/>
    <w:rsid w:val="00D26CBC"/>
    <w:rsid w:val="00D27B0B"/>
    <w:rsid w:val="00D308E8"/>
    <w:rsid w:val="00D30E37"/>
    <w:rsid w:val="00D31170"/>
    <w:rsid w:val="00D31F62"/>
    <w:rsid w:val="00D35E47"/>
    <w:rsid w:val="00D36805"/>
    <w:rsid w:val="00D404E6"/>
    <w:rsid w:val="00D40568"/>
    <w:rsid w:val="00D41681"/>
    <w:rsid w:val="00D45E1F"/>
    <w:rsid w:val="00D46B59"/>
    <w:rsid w:val="00D4777C"/>
    <w:rsid w:val="00D514B4"/>
    <w:rsid w:val="00D55BAC"/>
    <w:rsid w:val="00D55DCC"/>
    <w:rsid w:val="00D56EFF"/>
    <w:rsid w:val="00D61AEF"/>
    <w:rsid w:val="00D6342C"/>
    <w:rsid w:val="00D652DA"/>
    <w:rsid w:val="00D654A6"/>
    <w:rsid w:val="00D66F82"/>
    <w:rsid w:val="00D709C9"/>
    <w:rsid w:val="00D70FA3"/>
    <w:rsid w:val="00D72B29"/>
    <w:rsid w:val="00D74EAF"/>
    <w:rsid w:val="00D7532A"/>
    <w:rsid w:val="00D75AF0"/>
    <w:rsid w:val="00D83F1B"/>
    <w:rsid w:val="00D856AB"/>
    <w:rsid w:val="00D85D3B"/>
    <w:rsid w:val="00D920F5"/>
    <w:rsid w:val="00D93972"/>
    <w:rsid w:val="00D94A31"/>
    <w:rsid w:val="00DA0ACB"/>
    <w:rsid w:val="00DA2B4C"/>
    <w:rsid w:val="00DA45D1"/>
    <w:rsid w:val="00DA72B8"/>
    <w:rsid w:val="00DB59EA"/>
    <w:rsid w:val="00DC29F6"/>
    <w:rsid w:val="00DC2EE8"/>
    <w:rsid w:val="00DC4EB7"/>
    <w:rsid w:val="00DC64CD"/>
    <w:rsid w:val="00DC7BF2"/>
    <w:rsid w:val="00DD0C45"/>
    <w:rsid w:val="00DD216A"/>
    <w:rsid w:val="00DD2212"/>
    <w:rsid w:val="00DD2378"/>
    <w:rsid w:val="00DD2A54"/>
    <w:rsid w:val="00DE4B3D"/>
    <w:rsid w:val="00DE5AB9"/>
    <w:rsid w:val="00DE67E7"/>
    <w:rsid w:val="00DE791E"/>
    <w:rsid w:val="00DF1736"/>
    <w:rsid w:val="00DF1D95"/>
    <w:rsid w:val="00DF2CF7"/>
    <w:rsid w:val="00DF4971"/>
    <w:rsid w:val="00E0216A"/>
    <w:rsid w:val="00E03662"/>
    <w:rsid w:val="00E048DB"/>
    <w:rsid w:val="00E0550B"/>
    <w:rsid w:val="00E1003C"/>
    <w:rsid w:val="00E115E7"/>
    <w:rsid w:val="00E122EF"/>
    <w:rsid w:val="00E15219"/>
    <w:rsid w:val="00E165F5"/>
    <w:rsid w:val="00E205E3"/>
    <w:rsid w:val="00E217C2"/>
    <w:rsid w:val="00E2419B"/>
    <w:rsid w:val="00E24D5D"/>
    <w:rsid w:val="00E2564C"/>
    <w:rsid w:val="00E261DF"/>
    <w:rsid w:val="00E27234"/>
    <w:rsid w:val="00E27CEF"/>
    <w:rsid w:val="00E3365D"/>
    <w:rsid w:val="00E34F4C"/>
    <w:rsid w:val="00E353C7"/>
    <w:rsid w:val="00E40A69"/>
    <w:rsid w:val="00E40AB5"/>
    <w:rsid w:val="00E4366D"/>
    <w:rsid w:val="00E450D9"/>
    <w:rsid w:val="00E46C13"/>
    <w:rsid w:val="00E46F28"/>
    <w:rsid w:val="00E4739D"/>
    <w:rsid w:val="00E5094E"/>
    <w:rsid w:val="00E526DF"/>
    <w:rsid w:val="00E549E2"/>
    <w:rsid w:val="00E6584B"/>
    <w:rsid w:val="00E664DA"/>
    <w:rsid w:val="00E66B72"/>
    <w:rsid w:val="00E67F21"/>
    <w:rsid w:val="00E71F09"/>
    <w:rsid w:val="00E73035"/>
    <w:rsid w:val="00E812CE"/>
    <w:rsid w:val="00E823B5"/>
    <w:rsid w:val="00E867E8"/>
    <w:rsid w:val="00E8734E"/>
    <w:rsid w:val="00E87695"/>
    <w:rsid w:val="00E9323E"/>
    <w:rsid w:val="00E95619"/>
    <w:rsid w:val="00EA1DED"/>
    <w:rsid w:val="00EA3658"/>
    <w:rsid w:val="00EA3A87"/>
    <w:rsid w:val="00EA7F23"/>
    <w:rsid w:val="00EB4761"/>
    <w:rsid w:val="00EB4BD0"/>
    <w:rsid w:val="00EB688B"/>
    <w:rsid w:val="00EB73AB"/>
    <w:rsid w:val="00EC13A1"/>
    <w:rsid w:val="00EC1A07"/>
    <w:rsid w:val="00EC1C46"/>
    <w:rsid w:val="00EC2539"/>
    <w:rsid w:val="00EC34CD"/>
    <w:rsid w:val="00EC4357"/>
    <w:rsid w:val="00EC4DBF"/>
    <w:rsid w:val="00EC6276"/>
    <w:rsid w:val="00EC7AA4"/>
    <w:rsid w:val="00EC7F1E"/>
    <w:rsid w:val="00ED0BBD"/>
    <w:rsid w:val="00ED0E9B"/>
    <w:rsid w:val="00ED2B92"/>
    <w:rsid w:val="00ED32F8"/>
    <w:rsid w:val="00ED3BCF"/>
    <w:rsid w:val="00ED7591"/>
    <w:rsid w:val="00EE0F6C"/>
    <w:rsid w:val="00EE1270"/>
    <w:rsid w:val="00EE1549"/>
    <w:rsid w:val="00EE1647"/>
    <w:rsid w:val="00EE3070"/>
    <w:rsid w:val="00EE7B28"/>
    <w:rsid w:val="00EE7D75"/>
    <w:rsid w:val="00EF15CF"/>
    <w:rsid w:val="00EF56E2"/>
    <w:rsid w:val="00EF7E9F"/>
    <w:rsid w:val="00F011BF"/>
    <w:rsid w:val="00F0121B"/>
    <w:rsid w:val="00F012C5"/>
    <w:rsid w:val="00F02020"/>
    <w:rsid w:val="00F03204"/>
    <w:rsid w:val="00F03D54"/>
    <w:rsid w:val="00F05616"/>
    <w:rsid w:val="00F06C8C"/>
    <w:rsid w:val="00F06D30"/>
    <w:rsid w:val="00F0713E"/>
    <w:rsid w:val="00F13DD2"/>
    <w:rsid w:val="00F21EAF"/>
    <w:rsid w:val="00F22982"/>
    <w:rsid w:val="00F25CAB"/>
    <w:rsid w:val="00F27B32"/>
    <w:rsid w:val="00F30D64"/>
    <w:rsid w:val="00F337C8"/>
    <w:rsid w:val="00F337D2"/>
    <w:rsid w:val="00F33E74"/>
    <w:rsid w:val="00F35DEE"/>
    <w:rsid w:val="00F35E3A"/>
    <w:rsid w:val="00F40B3C"/>
    <w:rsid w:val="00F41454"/>
    <w:rsid w:val="00F4182E"/>
    <w:rsid w:val="00F41935"/>
    <w:rsid w:val="00F41BB6"/>
    <w:rsid w:val="00F43D1A"/>
    <w:rsid w:val="00F47A8D"/>
    <w:rsid w:val="00F47DD7"/>
    <w:rsid w:val="00F50045"/>
    <w:rsid w:val="00F573FD"/>
    <w:rsid w:val="00F61201"/>
    <w:rsid w:val="00F626F2"/>
    <w:rsid w:val="00F676A9"/>
    <w:rsid w:val="00F70FFD"/>
    <w:rsid w:val="00F71713"/>
    <w:rsid w:val="00F718C6"/>
    <w:rsid w:val="00F73790"/>
    <w:rsid w:val="00F74607"/>
    <w:rsid w:val="00F82D51"/>
    <w:rsid w:val="00F8435C"/>
    <w:rsid w:val="00F85335"/>
    <w:rsid w:val="00F85EC4"/>
    <w:rsid w:val="00F913E8"/>
    <w:rsid w:val="00F913FE"/>
    <w:rsid w:val="00F948E5"/>
    <w:rsid w:val="00F94A4C"/>
    <w:rsid w:val="00FA1939"/>
    <w:rsid w:val="00FA26FA"/>
    <w:rsid w:val="00FB22F4"/>
    <w:rsid w:val="00FB38C4"/>
    <w:rsid w:val="00FB4E9C"/>
    <w:rsid w:val="00FB7F91"/>
    <w:rsid w:val="00FC1569"/>
    <w:rsid w:val="00FC5309"/>
    <w:rsid w:val="00FD431B"/>
    <w:rsid w:val="00FD5412"/>
    <w:rsid w:val="00FD738A"/>
    <w:rsid w:val="00FE0B13"/>
    <w:rsid w:val="00FE1752"/>
    <w:rsid w:val="00FE333B"/>
    <w:rsid w:val="00FE58ED"/>
    <w:rsid w:val="00FE5E19"/>
    <w:rsid w:val="00FE5F5E"/>
    <w:rsid w:val="00FF5B9C"/>
    <w:rsid w:val="00FF6938"/>
    <w:rsid w:val="01D435BF"/>
    <w:rsid w:val="02650B82"/>
    <w:rsid w:val="02AADBDC"/>
    <w:rsid w:val="02D886BC"/>
    <w:rsid w:val="0307D92D"/>
    <w:rsid w:val="03C6F69A"/>
    <w:rsid w:val="04AB90AA"/>
    <w:rsid w:val="051B411F"/>
    <w:rsid w:val="0553E503"/>
    <w:rsid w:val="05913A27"/>
    <w:rsid w:val="05F1B381"/>
    <w:rsid w:val="06050EDA"/>
    <w:rsid w:val="073F1307"/>
    <w:rsid w:val="07D176BC"/>
    <w:rsid w:val="07DF2B67"/>
    <w:rsid w:val="08D6E54A"/>
    <w:rsid w:val="09554FA6"/>
    <w:rsid w:val="099BBA49"/>
    <w:rsid w:val="0A776EC6"/>
    <w:rsid w:val="0A812824"/>
    <w:rsid w:val="0ADFE530"/>
    <w:rsid w:val="0AF12007"/>
    <w:rsid w:val="0B04AE1D"/>
    <w:rsid w:val="0BF6EE21"/>
    <w:rsid w:val="0C51EFE6"/>
    <w:rsid w:val="0CE3C29B"/>
    <w:rsid w:val="0DF83EDB"/>
    <w:rsid w:val="0E0F04CC"/>
    <w:rsid w:val="0E367880"/>
    <w:rsid w:val="0F4662BE"/>
    <w:rsid w:val="0FD66F4A"/>
    <w:rsid w:val="101AF0C5"/>
    <w:rsid w:val="102B5760"/>
    <w:rsid w:val="106A109B"/>
    <w:rsid w:val="1074C88C"/>
    <w:rsid w:val="109F2BC0"/>
    <w:rsid w:val="11EE30EF"/>
    <w:rsid w:val="121098ED"/>
    <w:rsid w:val="12AA4D30"/>
    <w:rsid w:val="12C41681"/>
    <w:rsid w:val="12E3098F"/>
    <w:rsid w:val="13A4785A"/>
    <w:rsid w:val="13C591AB"/>
    <w:rsid w:val="1498024D"/>
    <w:rsid w:val="15B7B0D1"/>
    <w:rsid w:val="16F3F2DE"/>
    <w:rsid w:val="17CFA30F"/>
    <w:rsid w:val="182BFAB2"/>
    <w:rsid w:val="18FCA6BD"/>
    <w:rsid w:val="19B9DE9C"/>
    <w:rsid w:val="19C1C05C"/>
    <w:rsid w:val="19D4A229"/>
    <w:rsid w:val="1A676057"/>
    <w:rsid w:val="1BB77B33"/>
    <w:rsid w:val="1BC7D7DF"/>
    <w:rsid w:val="1BDBEA22"/>
    <w:rsid w:val="1BFF6FF7"/>
    <w:rsid w:val="1C11DA3F"/>
    <w:rsid w:val="1C601C44"/>
    <w:rsid w:val="1CC8352D"/>
    <w:rsid w:val="1D5B391A"/>
    <w:rsid w:val="1D6A3779"/>
    <w:rsid w:val="1DD5834A"/>
    <w:rsid w:val="1E25BC36"/>
    <w:rsid w:val="1E4EFC0D"/>
    <w:rsid w:val="1E764612"/>
    <w:rsid w:val="1EF82212"/>
    <w:rsid w:val="1F1F7383"/>
    <w:rsid w:val="2018C92F"/>
    <w:rsid w:val="2028C5F2"/>
    <w:rsid w:val="2037E1BE"/>
    <w:rsid w:val="2148555C"/>
    <w:rsid w:val="21BE4E64"/>
    <w:rsid w:val="22186DBF"/>
    <w:rsid w:val="22626C9B"/>
    <w:rsid w:val="228EF182"/>
    <w:rsid w:val="23B15241"/>
    <w:rsid w:val="2482BD1B"/>
    <w:rsid w:val="2588C0AD"/>
    <w:rsid w:val="2630CE1B"/>
    <w:rsid w:val="2652206C"/>
    <w:rsid w:val="269DCD16"/>
    <w:rsid w:val="26C04B9F"/>
    <w:rsid w:val="26C41D9E"/>
    <w:rsid w:val="27A08B04"/>
    <w:rsid w:val="286C7F81"/>
    <w:rsid w:val="28D3062F"/>
    <w:rsid w:val="2985EAE9"/>
    <w:rsid w:val="29A022EF"/>
    <w:rsid w:val="29FAAB66"/>
    <w:rsid w:val="2A2093C5"/>
    <w:rsid w:val="2A287100"/>
    <w:rsid w:val="2A3F4650"/>
    <w:rsid w:val="2A5DF0FF"/>
    <w:rsid w:val="2C212BD0"/>
    <w:rsid w:val="2C43026E"/>
    <w:rsid w:val="2CAA03DC"/>
    <w:rsid w:val="2CD29CC7"/>
    <w:rsid w:val="2D1B56FA"/>
    <w:rsid w:val="2D8297BB"/>
    <w:rsid w:val="2E5D3251"/>
    <w:rsid w:val="2F366A06"/>
    <w:rsid w:val="2FE7C7DB"/>
    <w:rsid w:val="302B3BE7"/>
    <w:rsid w:val="30D2C7C9"/>
    <w:rsid w:val="3183AC43"/>
    <w:rsid w:val="319F8779"/>
    <w:rsid w:val="328CC2CB"/>
    <w:rsid w:val="32DA25A1"/>
    <w:rsid w:val="333703E7"/>
    <w:rsid w:val="3357DA97"/>
    <w:rsid w:val="341691E1"/>
    <w:rsid w:val="343E4B18"/>
    <w:rsid w:val="34A3CC71"/>
    <w:rsid w:val="355D7BC1"/>
    <w:rsid w:val="35B3F0D9"/>
    <w:rsid w:val="36797F0D"/>
    <w:rsid w:val="367CD8DE"/>
    <w:rsid w:val="36E68933"/>
    <w:rsid w:val="3700A075"/>
    <w:rsid w:val="384013AF"/>
    <w:rsid w:val="385F93E1"/>
    <w:rsid w:val="38C40F2E"/>
    <w:rsid w:val="391CDFCE"/>
    <w:rsid w:val="39844D88"/>
    <w:rsid w:val="398EAA21"/>
    <w:rsid w:val="3A4E0282"/>
    <w:rsid w:val="3A611AC3"/>
    <w:rsid w:val="3B2A7A82"/>
    <w:rsid w:val="3B639154"/>
    <w:rsid w:val="3B96551B"/>
    <w:rsid w:val="3C1FC4C3"/>
    <w:rsid w:val="3C40B323"/>
    <w:rsid w:val="3C908045"/>
    <w:rsid w:val="3CC64AE3"/>
    <w:rsid w:val="3D912D0A"/>
    <w:rsid w:val="3E2215BF"/>
    <w:rsid w:val="3E48DFC4"/>
    <w:rsid w:val="3EA48062"/>
    <w:rsid w:val="3ED0BCDA"/>
    <w:rsid w:val="3F2ADC35"/>
    <w:rsid w:val="3FC3DF48"/>
    <w:rsid w:val="404050C3"/>
    <w:rsid w:val="40E9C112"/>
    <w:rsid w:val="41E111D2"/>
    <w:rsid w:val="41F5E2C3"/>
    <w:rsid w:val="42570ADA"/>
    <w:rsid w:val="4283FCBC"/>
    <w:rsid w:val="42C15106"/>
    <w:rsid w:val="42DC6B52"/>
    <w:rsid w:val="43358C67"/>
    <w:rsid w:val="43A44A71"/>
    <w:rsid w:val="441FCD1D"/>
    <w:rsid w:val="44D15CC8"/>
    <w:rsid w:val="4533B140"/>
    <w:rsid w:val="4669300D"/>
    <w:rsid w:val="46765BED"/>
    <w:rsid w:val="473F9DCB"/>
    <w:rsid w:val="47C13761"/>
    <w:rsid w:val="47C42BC4"/>
    <w:rsid w:val="48DA090C"/>
    <w:rsid w:val="49C5EB50"/>
    <w:rsid w:val="4A658E08"/>
    <w:rsid w:val="4A94E073"/>
    <w:rsid w:val="4C044330"/>
    <w:rsid w:val="4C1B38E2"/>
    <w:rsid w:val="4C6375C7"/>
    <w:rsid w:val="4CA1E6D3"/>
    <w:rsid w:val="4CFC274F"/>
    <w:rsid w:val="4DB7F0CF"/>
    <w:rsid w:val="4DC8E461"/>
    <w:rsid w:val="4DD04788"/>
    <w:rsid w:val="4DD125E1"/>
    <w:rsid w:val="4E43E27F"/>
    <w:rsid w:val="4E98FCC4"/>
    <w:rsid w:val="4F9C3F24"/>
    <w:rsid w:val="4FA22904"/>
    <w:rsid w:val="4FA2D3A7"/>
    <w:rsid w:val="4FB1ECC2"/>
    <w:rsid w:val="500920F6"/>
    <w:rsid w:val="50140F6F"/>
    <w:rsid w:val="50254A46"/>
    <w:rsid w:val="50D7D2D5"/>
    <w:rsid w:val="50E4C6CA"/>
    <w:rsid w:val="50F4EB64"/>
    <w:rsid w:val="51066A67"/>
    <w:rsid w:val="511725F2"/>
    <w:rsid w:val="51C11AA7"/>
    <w:rsid w:val="51F0E428"/>
    <w:rsid w:val="5229713C"/>
    <w:rsid w:val="52956B2B"/>
    <w:rsid w:val="53347389"/>
    <w:rsid w:val="534BB031"/>
    <w:rsid w:val="53E4914E"/>
    <w:rsid w:val="54448FC3"/>
    <w:rsid w:val="547111E6"/>
    <w:rsid w:val="54E78092"/>
    <w:rsid w:val="5500A8EF"/>
    <w:rsid w:val="551E245A"/>
    <w:rsid w:val="55EC7E5C"/>
    <w:rsid w:val="55F8FE29"/>
    <w:rsid w:val="5616152C"/>
    <w:rsid w:val="5671A156"/>
    <w:rsid w:val="568350F3"/>
    <w:rsid w:val="56E41599"/>
    <w:rsid w:val="57581F91"/>
    <w:rsid w:val="57B5C8C5"/>
    <w:rsid w:val="581F2154"/>
    <w:rsid w:val="58498488"/>
    <w:rsid w:val="5875E74B"/>
    <w:rsid w:val="58A6B152"/>
    <w:rsid w:val="594B90DA"/>
    <w:rsid w:val="5A0FBAB2"/>
    <w:rsid w:val="5A8B09BE"/>
    <w:rsid w:val="5AAA773D"/>
    <w:rsid w:val="5B56C216"/>
    <w:rsid w:val="5BC0D676"/>
    <w:rsid w:val="5C2A7272"/>
    <w:rsid w:val="5C43BAE0"/>
    <w:rsid w:val="5C50F3E3"/>
    <w:rsid w:val="5D1CF5AB"/>
    <w:rsid w:val="5D3704F0"/>
    <w:rsid w:val="5DD1645F"/>
    <w:rsid w:val="5DDE67E4"/>
    <w:rsid w:val="5E4FC5C9"/>
    <w:rsid w:val="5EAACFC6"/>
    <w:rsid w:val="5F2E38F7"/>
    <w:rsid w:val="603523B2"/>
    <w:rsid w:val="606CDC26"/>
    <w:rsid w:val="60B4F727"/>
    <w:rsid w:val="6145FEE2"/>
    <w:rsid w:val="61B4C8C3"/>
    <w:rsid w:val="61B4DEAB"/>
    <w:rsid w:val="61C6039A"/>
    <w:rsid w:val="61DF3D8B"/>
    <w:rsid w:val="61E52273"/>
    <w:rsid w:val="6265FE9F"/>
    <w:rsid w:val="639156CE"/>
    <w:rsid w:val="65078A20"/>
    <w:rsid w:val="6723E954"/>
    <w:rsid w:val="67BAD9E8"/>
    <w:rsid w:val="67DEF027"/>
    <w:rsid w:val="6869FABF"/>
    <w:rsid w:val="695B9539"/>
    <w:rsid w:val="69BCA410"/>
    <w:rsid w:val="69C02176"/>
    <w:rsid w:val="69DA1EF1"/>
    <w:rsid w:val="6A7E1D0E"/>
    <w:rsid w:val="6ADFF567"/>
    <w:rsid w:val="6AE46F83"/>
    <w:rsid w:val="6B7377E0"/>
    <w:rsid w:val="6B75D6C2"/>
    <w:rsid w:val="6B7E97F0"/>
    <w:rsid w:val="6CA6494D"/>
    <w:rsid w:val="6D1111D7"/>
    <w:rsid w:val="6D21DE9E"/>
    <w:rsid w:val="6DB94DE9"/>
    <w:rsid w:val="6DC1C8F1"/>
    <w:rsid w:val="6F20AC4D"/>
    <w:rsid w:val="6F8AC4D2"/>
    <w:rsid w:val="713419F6"/>
    <w:rsid w:val="71FCBFC8"/>
    <w:rsid w:val="72C75457"/>
    <w:rsid w:val="7346D83A"/>
    <w:rsid w:val="738F737C"/>
    <w:rsid w:val="73A355C5"/>
    <w:rsid w:val="7415A0FF"/>
    <w:rsid w:val="7445E4C7"/>
    <w:rsid w:val="768882EC"/>
    <w:rsid w:val="770802EB"/>
    <w:rsid w:val="771B1CDA"/>
    <w:rsid w:val="77692B02"/>
    <w:rsid w:val="778A331D"/>
    <w:rsid w:val="77994FA4"/>
    <w:rsid w:val="7863562C"/>
    <w:rsid w:val="78D1ECC4"/>
    <w:rsid w:val="791CB62D"/>
    <w:rsid w:val="79273EDD"/>
    <w:rsid w:val="79EF633D"/>
    <w:rsid w:val="7AB863B2"/>
    <w:rsid w:val="7AD30EB6"/>
    <w:rsid w:val="7C057DD9"/>
    <w:rsid w:val="7C072E7F"/>
    <w:rsid w:val="7C0AA430"/>
    <w:rsid w:val="7C3AD600"/>
    <w:rsid w:val="7DD015E0"/>
    <w:rsid w:val="7E05573E"/>
    <w:rsid w:val="7EC91B8B"/>
    <w:rsid w:val="7F06683A"/>
    <w:rsid w:val="7F9D3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D68C5"/>
  <w15:chartTrackingRefBased/>
  <w15:docId w15:val="{414F8D8D-5F3E-4444-9F6A-6709A169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3">
    <w:name w:val="heading 3"/>
    <w:basedOn w:val="Normal"/>
    <w:next w:val="Normal"/>
    <w:link w:val="Heading3Char"/>
    <w:uiPriority w:val="9"/>
    <w:semiHidden/>
    <w:unhideWhenUsed/>
    <w:qFormat/>
    <w:rsid w:val="00802C2C"/>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qFormat/>
    <w:rsid w:val="00CA2EF6"/>
    <w:pPr>
      <w:keepNext/>
      <w:spacing w:before="360" w:after="360"/>
      <w:outlineLvl w:val="4"/>
    </w:pPr>
    <w:rPr>
      <w:sz w:val="28"/>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EnvelopeReturn">
    <w:name w:val="envelope return"/>
    <w:basedOn w:val="Normal"/>
    <w:rPr>
      <w:rFonts w:ascii="Arial" w:hAnsi="Arial"/>
      <w:i/>
      <w:color w:val="0000FF"/>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720"/>
      </w:tabs>
      <w:suppressAutoHyphens/>
      <w:jc w:val="both"/>
    </w:pPr>
    <w:rPr>
      <w:spacing w:val="-3"/>
    </w:rPr>
  </w:style>
  <w:style w:type="paragraph" w:styleId="BalloonText">
    <w:name w:val="Balloon Text"/>
    <w:basedOn w:val="Normal"/>
    <w:semiHidden/>
    <w:rsid w:val="00241D95"/>
    <w:rPr>
      <w:rFonts w:ascii="Tahoma" w:hAnsi="Tahoma" w:cs="Tahoma"/>
      <w:sz w:val="16"/>
      <w:szCs w:val="16"/>
    </w:rPr>
  </w:style>
  <w:style w:type="character" w:styleId="Hyperlink">
    <w:name w:val="Hyperlink"/>
    <w:rsid w:val="00B322FB"/>
    <w:rPr>
      <w:color w:val="0000FF"/>
      <w:u w:val="single"/>
    </w:rPr>
  </w:style>
  <w:style w:type="table" w:styleId="TableGrid">
    <w:name w:val="Table Grid"/>
    <w:basedOn w:val="TableNormal"/>
    <w:uiPriority w:val="59"/>
    <w:rsid w:val="0058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C7F28"/>
    <w:rPr>
      <w:color w:val="800080"/>
      <w:u w:val="single"/>
    </w:rPr>
  </w:style>
  <w:style w:type="character" w:customStyle="1" w:styleId="inlinetelephoneinfo1">
    <w:name w:val="inline telephoneinfo 1"/>
    <w:basedOn w:val="DefaultParagraphFont"/>
    <w:rsid w:val="00841FA2"/>
  </w:style>
  <w:style w:type="character" w:styleId="Emphasis">
    <w:name w:val="Emphasis"/>
    <w:qFormat/>
    <w:rsid w:val="00CD1E15"/>
    <w:rPr>
      <w:i/>
      <w:iCs/>
    </w:rPr>
  </w:style>
  <w:style w:type="character" w:styleId="Strong">
    <w:name w:val="Strong"/>
    <w:uiPriority w:val="22"/>
    <w:qFormat/>
    <w:rsid w:val="008F2C0C"/>
    <w:rPr>
      <w:b/>
      <w:bCs/>
    </w:rPr>
  </w:style>
  <w:style w:type="character" w:customStyle="1" w:styleId="HeaderChar">
    <w:name w:val="Header Char"/>
    <w:basedOn w:val="DefaultParagraphFont"/>
    <w:link w:val="Header"/>
    <w:uiPriority w:val="99"/>
    <w:rsid w:val="00B4231A"/>
    <w:rPr>
      <w:sz w:val="24"/>
      <w:lang w:eastAsia="en-US"/>
    </w:rPr>
  </w:style>
  <w:style w:type="character" w:styleId="PageNumber">
    <w:name w:val="page number"/>
    <w:basedOn w:val="DefaultParagraphFont"/>
    <w:uiPriority w:val="99"/>
    <w:semiHidden/>
    <w:unhideWhenUsed/>
    <w:rsid w:val="00B4231A"/>
  </w:style>
  <w:style w:type="paragraph" w:styleId="ListParagraph">
    <w:name w:val="List Paragraph"/>
    <w:basedOn w:val="Normal"/>
    <w:uiPriority w:val="34"/>
    <w:qFormat/>
    <w:rsid w:val="001A349D"/>
    <w:pPr>
      <w:ind w:left="720"/>
      <w:contextualSpacing/>
    </w:pPr>
  </w:style>
  <w:style w:type="paragraph" w:styleId="NormalWeb">
    <w:name w:val="Normal (Web)"/>
    <w:basedOn w:val="Normal"/>
    <w:uiPriority w:val="99"/>
    <w:semiHidden/>
    <w:unhideWhenUsed/>
    <w:rsid w:val="00BC6DD8"/>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8C6EB4"/>
    <w:rPr>
      <w:color w:val="605E5C"/>
      <w:shd w:val="clear" w:color="auto" w:fill="E1DFDD"/>
    </w:rPr>
  </w:style>
  <w:style w:type="table" w:customStyle="1" w:styleId="TableGrid1">
    <w:name w:val="Table Grid1"/>
    <w:basedOn w:val="TableNormal"/>
    <w:next w:val="TableGrid"/>
    <w:uiPriority w:val="39"/>
    <w:rsid w:val="001677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516F"/>
    <w:pPr>
      <w:spacing w:before="100" w:beforeAutospacing="1" w:after="100" w:afterAutospacing="1"/>
    </w:pPr>
    <w:rPr>
      <w:szCs w:val="24"/>
      <w:lang w:eastAsia="en-GB"/>
    </w:rPr>
  </w:style>
  <w:style w:type="character" w:customStyle="1" w:styleId="normaltextrun">
    <w:name w:val="normaltextrun"/>
    <w:basedOn w:val="DefaultParagraphFont"/>
    <w:rsid w:val="0033516F"/>
  </w:style>
  <w:style w:type="character" w:customStyle="1" w:styleId="eop">
    <w:name w:val="eop"/>
    <w:basedOn w:val="DefaultParagraphFont"/>
    <w:rsid w:val="0033516F"/>
  </w:style>
  <w:style w:type="character" w:customStyle="1" w:styleId="apple-converted-space">
    <w:name w:val="apple-converted-space"/>
    <w:basedOn w:val="DefaultParagraphFont"/>
    <w:rsid w:val="00FE333B"/>
  </w:style>
  <w:style w:type="character" w:customStyle="1" w:styleId="Heading5Char">
    <w:name w:val="Heading 5 Char"/>
    <w:basedOn w:val="DefaultParagraphFont"/>
    <w:link w:val="Heading5"/>
    <w:rsid w:val="00CA2EF6"/>
    <w:rPr>
      <w:sz w:val="28"/>
      <w:lang w:val="en-US" w:eastAsia="en-AU"/>
    </w:rPr>
  </w:style>
  <w:style w:type="character" w:customStyle="1" w:styleId="Heading3Char">
    <w:name w:val="Heading 3 Char"/>
    <w:basedOn w:val="DefaultParagraphFont"/>
    <w:link w:val="Heading3"/>
    <w:uiPriority w:val="9"/>
    <w:semiHidden/>
    <w:rsid w:val="00802C2C"/>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374">
      <w:bodyDiv w:val="1"/>
      <w:marLeft w:val="0"/>
      <w:marRight w:val="0"/>
      <w:marTop w:val="0"/>
      <w:marBottom w:val="0"/>
      <w:divBdr>
        <w:top w:val="none" w:sz="0" w:space="0" w:color="auto"/>
        <w:left w:val="none" w:sz="0" w:space="0" w:color="auto"/>
        <w:bottom w:val="none" w:sz="0" w:space="0" w:color="auto"/>
        <w:right w:val="none" w:sz="0" w:space="0" w:color="auto"/>
      </w:divBdr>
    </w:div>
    <w:div w:id="129137020">
      <w:bodyDiv w:val="1"/>
      <w:marLeft w:val="0"/>
      <w:marRight w:val="0"/>
      <w:marTop w:val="0"/>
      <w:marBottom w:val="0"/>
      <w:divBdr>
        <w:top w:val="none" w:sz="0" w:space="0" w:color="auto"/>
        <w:left w:val="none" w:sz="0" w:space="0" w:color="auto"/>
        <w:bottom w:val="none" w:sz="0" w:space="0" w:color="auto"/>
        <w:right w:val="none" w:sz="0" w:space="0" w:color="auto"/>
      </w:divBdr>
    </w:div>
    <w:div w:id="478766333">
      <w:bodyDiv w:val="1"/>
      <w:marLeft w:val="0"/>
      <w:marRight w:val="0"/>
      <w:marTop w:val="0"/>
      <w:marBottom w:val="0"/>
      <w:divBdr>
        <w:top w:val="none" w:sz="0" w:space="0" w:color="auto"/>
        <w:left w:val="none" w:sz="0" w:space="0" w:color="auto"/>
        <w:bottom w:val="none" w:sz="0" w:space="0" w:color="auto"/>
        <w:right w:val="none" w:sz="0" w:space="0" w:color="auto"/>
      </w:divBdr>
    </w:div>
    <w:div w:id="578953312">
      <w:bodyDiv w:val="1"/>
      <w:marLeft w:val="0"/>
      <w:marRight w:val="0"/>
      <w:marTop w:val="0"/>
      <w:marBottom w:val="0"/>
      <w:divBdr>
        <w:top w:val="none" w:sz="0" w:space="0" w:color="auto"/>
        <w:left w:val="none" w:sz="0" w:space="0" w:color="auto"/>
        <w:bottom w:val="none" w:sz="0" w:space="0" w:color="auto"/>
        <w:right w:val="none" w:sz="0" w:space="0" w:color="auto"/>
      </w:divBdr>
    </w:div>
    <w:div w:id="915750610">
      <w:bodyDiv w:val="1"/>
      <w:marLeft w:val="0"/>
      <w:marRight w:val="0"/>
      <w:marTop w:val="0"/>
      <w:marBottom w:val="0"/>
      <w:divBdr>
        <w:top w:val="none" w:sz="0" w:space="0" w:color="auto"/>
        <w:left w:val="none" w:sz="0" w:space="0" w:color="auto"/>
        <w:bottom w:val="none" w:sz="0" w:space="0" w:color="auto"/>
        <w:right w:val="none" w:sz="0" w:space="0" w:color="auto"/>
      </w:divBdr>
      <w:divsChild>
        <w:div w:id="870848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4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7517">
      <w:bodyDiv w:val="1"/>
      <w:marLeft w:val="0"/>
      <w:marRight w:val="0"/>
      <w:marTop w:val="0"/>
      <w:marBottom w:val="0"/>
      <w:divBdr>
        <w:top w:val="none" w:sz="0" w:space="0" w:color="auto"/>
        <w:left w:val="none" w:sz="0" w:space="0" w:color="auto"/>
        <w:bottom w:val="none" w:sz="0" w:space="0" w:color="auto"/>
        <w:right w:val="none" w:sz="0" w:space="0" w:color="auto"/>
      </w:divBdr>
    </w:div>
    <w:div w:id="1338002654">
      <w:bodyDiv w:val="1"/>
      <w:marLeft w:val="0"/>
      <w:marRight w:val="0"/>
      <w:marTop w:val="0"/>
      <w:marBottom w:val="0"/>
      <w:divBdr>
        <w:top w:val="none" w:sz="0" w:space="0" w:color="auto"/>
        <w:left w:val="none" w:sz="0" w:space="0" w:color="auto"/>
        <w:bottom w:val="none" w:sz="0" w:space="0" w:color="auto"/>
        <w:right w:val="none" w:sz="0" w:space="0" w:color="auto"/>
      </w:divBdr>
    </w:div>
    <w:div w:id="1504127200">
      <w:bodyDiv w:val="1"/>
      <w:marLeft w:val="0"/>
      <w:marRight w:val="0"/>
      <w:marTop w:val="0"/>
      <w:marBottom w:val="0"/>
      <w:divBdr>
        <w:top w:val="none" w:sz="0" w:space="0" w:color="auto"/>
        <w:left w:val="none" w:sz="0" w:space="0" w:color="auto"/>
        <w:bottom w:val="none" w:sz="0" w:space="0" w:color="auto"/>
        <w:right w:val="none" w:sz="0" w:space="0" w:color="auto"/>
      </w:divBdr>
    </w:div>
    <w:div w:id="1635210013">
      <w:bodyDiv w:val="1"/>
      <w:marLeft w:val="0"/>
      <w:marRight w:val="0"/>
      <w:marTop w:val="0"/>
      <w:marBottom w:val="0"/>
      <w:divBdr>
        <w:top w:val="none" w:sz="0" w:space="0" w:color="auto"/>
        <w:left w:val="none" w:sz="0" w:space="0" w:color="auto"/>
        <w:bottom w:val="none" w:sz="0" w:space="0" w:color="auto"/>
        <w:right w:val="none" w:sz="0" w:space="0" w:color="auto"/>
      </w:divBdr>
    </w:div>
    <w:div w:id="1702127089">
      <w:bodyDiv w:val="1"/>
      <w:marLeft w:val="0"/>
      <w:marRight w:val="0"/>
      <w:marTop w:val="0"/>
      <w:marBottom w:val="0"/>
      <w:divBdr>
        <w:top w:val="none" w:sz="0" w:space="0" w:color="auto"/>
        <w:left w:val="none" w:sz="0" w:space="0" w:color="auto"/>
        <w:bottom w:val="none" w:sz="0" w:space="0" w:color="auto"/>
        <w:right w:val="none" w:sz="0" w:space="0" w:color="auto"/>
      </w:divBdr>
    </w:div>
    <w:div w:id="1840192251">
      <w:bodyDiv w:val="1"/>
      <w:marLeft w:val="0"/>
      <w:marRight w:val="0"/>
      <w:marTop w:val="0"/>
      <w:marBottom w:val="0"/>
      <w:divBdr>
        <w:top w:val="none" w:sz="0" w:space="0" w:color="auto"/>
        <w:left w:val="none" w:sz="0" w:space="0" w:color="auto"/>
        <w:bottom w:val="none" w:sz="0" w:space="0" w:color="auto"/>
        <w:right w:val="none" w:sz="0" w:space="0" w:color="auto"/>
      </w:divBdr>
      <w:divsChild>
        <w:div w:id="102118075">
          <w:marLeft w:val="0"/>
          <w:marRight w:val="0"/>
          <w:marTop w:val="0"/>
          <w:marBottom w:val="0"/>
          <w:divBdr>
            <w:top w:val="none" w:sz="0" w:space="0" w:color="auto"/>
            <w:left w:val="none" w:sz="0" w:space="0" w:color="auto"/>
            <w:bottom w:val="none" w:sz="0" w:space="0" w:color="auto"/>
            <w:right w:val="none" w:sz="0" w:space="0" w:color="auto"/>
          </w:divBdr>
        </w:div>
        <w:div w:id="1474250296">
          <w:marLeft w:val="0"/>
          <w:marRight w:val="0"/>
          <w:marTop w:val="0"/>
          <w:marBottom w:val="0"/>
          <w:divBdr>
            <w:top w:val="none" w:sz="0" w:space="0" w:color="auto"/>
            <w:left w:val="none" w:sz="0" w:space="0" w:color="auto"/>
            <w:bottom w:val="none" w:sz="0" w:space="0" w:color="auto"/>
            <w:right w:val="none" w:sz="0" w:space="0" w:color="auto"/>
          </w:divBdr>
        </w:div>
      </w:divsChild>
    </w:div>
    <w:div w:id="19077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29687F37547C4392CD9F96E8DE491E" ma:contentTypeVersion="13" ma:contentTypeDescription="Create a new document." ma:contentTypeScope="" ma:versionID="d238deebbb9b7e5831b137fe4d8801e1">
  <xsd:schema xmlns:xsd="http://www.w3.org/2001/XMLSchema" xmlns:xs="http://www.w3.org/2001/XMLSchema" xmlns:p="http://schemas.microsoft.com/office/2006/metadata/properties" xmlns:ns3="6fb4dace-8503-458b-b2f6-0d77966a8c19" xmlns:ns4="d9291ff1-6d92-492f-9802-63d6ed5d1c5a" targetNamespace="http://schemas.microsoft.com/office/2006/metadata/properties" ma:root="true" ma:fieldsID="5722f9ac30bb1a313dda63766f7ad35a" ns3:_="" ns4:_="">
    <xsd:import namespace="6fb4dace-8503-458b-b2f6-0d77966a8c19"/>
    <xsd:import namespace="d9291ff1-6d92-492f-9802-63d6ed5d1c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4dace-8503-458b-b2f6-0d77966a8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291ff1-6d92-492f-9802-63d6ed5d1c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DD525-1F72-4D64-A0C7-F3FAEF053D21}">
  <ds:schemaRefs>
    <ds:schemaRef ds:uri="http://schemas.microsoft.com/sharepoint/v3/contenttype/forms"/>
  </ds:schemaRefs>
</ds:datastoreItem>
</file>

<file path=customXml/itemProps2.xml><?xml version="1.0" encoding="utf-8"?>
<ds:datastoreItem xmlns:ds="http://schemas.openxmlformats.org/officeDocument/2006/customXml" ds:itemID="{E755901C-C976-EB4C-BE07-C2F5827DF804}">
  <ds:schemaRefs>
    <ds:schemaRef ds:uri="http://schemas.openxmlformats.org/officeDocument/2006/bibliography"/>
  </ds:schemaRefs>
</ds:datastoreItem>
</file>

<file path=customXml/itemProps3.xml><?xml version="1.0" encoding="utf-8"?>
<ds:datastoreItem xmlns:ds="http://schemas.openxmlformats.org/officeDocument/2006/customXml" ds:itemID="{8C530546-2387-4ACC-BCC3-130DB7C58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4dace-8503-458b-b2f6-0d77966a8c19"/>
    <ds:schemaRef ds:uri="d9291ff1-6d92-492f-9802-63d6ed5d1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Loren Gray</cp:lastModifiedBy>
  <cp:revision>3</cp:revision>
  <cp:lastPrinted>2020-10-16T18:18:00Z</cp:lastPrinted>
  <dcterms:created xsi:type="dcterms:W3CDTF">2022-03-27T04:01:00Z</dcterms:created>
  <dcterms:modified xsi:type="dcterms:W3CDTF">2022-03-30T00:49:00Z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0x0101001A29687F37547C4392CD9F96E8DE491E</vt:lpwstr>
  </property>
</Properties>
</file>